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04D2" w:rsidRDefault="0022108F" w:rsidP="007240FB">
      <w:pPr>
        <w:ind w:right="-630"/>
        <w:jc w:val="center"/>
      </w:pPr>
      <w:r>
        <w:rPr>
          <w:noProof/>
        </w:rPr>
        <w:drawing>
          <wp:inline distT="0" distB="0" distL="0" distR="0" wp14:anchorId="39506388" wp14:editId="5C07195E">
            <wp:extent cx="3686175" cy="59222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su-fs-horiz.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68660" cy="605475"/>
                    </a:xfrm>
                    <a:prstGeom prst="rect">
                      <a:avLst/>
                    </a:prstGeom>
                  </pic:spPr>
                </pic:pic>
              </a:graphicData>
            </a:graphic>
          </wp:inline>
        </w:drawing>
      </w:r>
    </w:p>
    <w:p w:rsidR="008C0E55" w:rsidRPr="00BA4E86" w:rsidRDefault="008C0E55" w:rsidP="008C0E55">
      <w:pPr>
        <w:spacing w:after="0" w:line="240" w:lineRule="auto"/>
        <w:rPr>
          <w:rFonts w:ascii="Times New Roman" w:eastAsia="Times New Roman" w:hAnsi="Times New Roman" w:cs="Times New Roman"/>
          <w:sz w:val="24"/>
          <w:szCs w:val="24"/>
        </w:rPr>
      </w:pPr>
      <w:r w:rsidRPr="00BC45AA">
        <w:rPr>
          <w:rFonts w:ascii="Arial" w:hAnsi="Arial" w:cs="Arial"/>
        </w:rPr>
        <w:t xml:space="preserve">Thursday, </w:t>
      </w:r>
      <w:r w:rsidR="00387CE0">
        <w:rPr>
          <w:rFonts w:ascii="Arial" w:hAnsi="Arial" w:cs="Arial"/>
        </w:rPr>
        <w:t>January 13</w:t>
      </w:r>
      <w:r w:rsidRPr="00BC45AA">
        <w:rPr>
          <w:rFonts w:ascii="Arial" w:hAnsi="Arial" w:cs="Arial"/>
        </w:rPr>
        <w:t>, 20</w:t>
      </w:r>
      <w:r w:rsidR="00EF3BAE">
        <w:rPr>
          <w:rFonts w:ascii="Arial" w:hAnsi="Arial" w:cs="Arial"/>
        </w:rPr>
        <w:t>22</w:t>
      </w:r>
      <w:r>
        <w:rPr>
          <w:rFonts w:ascii="Arial" w:hAnsi="Arial" w:cs="Arial"/>
        </w:rPr>
        <w:tab/>
      </w:r>
      <w:r>
        <w:rPr>
          <w:rFonts w:ascii="Arial" w:hAnsi="Arial" w:cs="Arial"/>
        </w:rPr>
        <w:tab/>
      </w:r>
      <w:r>
        <w:rPr>
          <w:rFonts w:ascii="Arial" w:hAnsi="Arial" w:cs="Arial"/>
        </w:rPr>
        <w:tab/>
        <w:t xml:space="preserve">    </w:t>
      </w:r>
    </w:p>
    <w:p w:rsidR="0022108F" w:rsidRPr="00BC45AA" w:rsidRDefault="008C0E55" w:rsidP="00387CE0">
      <w:pPr>
        <w:pStyle w:val="NoSpacing"/>
        <w:rPr>
          <w:rFonts w:ascii="Arial" w:hAnsi="Arial" w:cs="Arial"/>
          <w:b/>
          <w:u w:val="single"/>
        </w:rPr>
      </w:pPr>
      <w:r w:rsidRPr="00BC45AA">
        <w:rPr>
          <w:rFonts w:ascii="Arial" w:hAnsi="Arial" w:cs="Arial"/>
          <w:b/>
        </w:rPr>
        <w:t xml:space="preserve">2 pm, </w:t>
      </w:r>
      <w:r>
        <w:rPr>
          <w:rFonts w:ascii="Arial" w:hAnsi="Arial" w:cs="Arial"/>
          <w:b/>
        </w:rPr>
        <w:t>MA 319</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rsidR="0022108F" w:rsidRPr="00BC45AA" w:rsidRDefault="0022108F" w:rsidP="0022108F">
      <w:pPr>
        <w:pStyle w:val="NoSpacing"/>
        <w:jc w:val="center"/>
        <w:rPr>
          <w:rFonts w:ascii="Arial" w:hAnsi="Arial" w:cs="Arial"/>
          <w:b/>
          <w:u w:val="single"/>
        </w:rPr>
      </w:pPr>
    </w:p>
    <w:p w:rsidR="0022108F" w:rsidRPr="00BC45AA" w:rsidRDefault="0022108F" w:rsidP="0022108F">
      <w:pPr>
        <w:pStyle w:val="NoSpacing"/>
        <w:jc w:val="center"/>
        <w:rPr>
          <w:rFonts w:ascii="Arial" w:hAnsi="Arial" w:cs="Arial"/>
          <w:b/>
          <w:u w:val="single"/>
        </w:rPr>
      </w:pPr>
      <w:r w:rsidRPr="00BC45AA">
        <w:rPr>
          <w:rFonts w:ascii="Arial" w:hAnsi="Arial" w:cs="Arial"/>
          <w:b/>
          <w:u w:val="single"/>
        </w:rPr>
        <w:t>EXECUTIVE COMMITTEE AGENDA SETTING MEETING</w:t>
      </w:r>
    </w:p>
    <w:p w:rsidR="0022108F" w:rsidRPr="00BC45AA" w:rsidRDefault="0022108F" w:rsidP="0022108F">
      <w:pPr>
        <w:pStyle w:val="NoSpacing"/>
        <w:jc w:val="center"/>
        <w:rPr>
          <w:rFonts w:ascii="Arial" w:hAnsi="Arial" w:cs="Arial"/>
          <w:i/>
        </w:rPr>
      </w:pPr>
      <w:r w:rsidRPr="00BC45AA">
        <w:rPr>
          <w:rFonts w:ascii="Arial" w:hAnsi="Arial" w:cs="Arial"/>
          <w:i/>
        </w:rPr>
        <w:t>Click on links to review items</w:t>
      </w:r>
    </w:p>
    <w:p w:rsidR="0022108F" w:rsidRPr="00BC45AA" w:rsidRDefault="0022108F" w:rsidP="0022108F">
      <w:pPr>
        <w:pStyle w:val="NoSpacing"/>
        <w:jc w:val="center"/>
        <w:rPr>
          <w:rFonts w:ascii="Arial" w:hAnsi="Arial" w:cs="Arial"/>
          <w:i/>
        </w:rPr>
      </w:pPr>
    </w:p>
    <w:p w:rsidR="00387CE0" w:rsidRDefault="00387CE0" w:rsidP="00387CE0">
      <w:pPr>
        <w:pStyle w:val="NoSpacing"/>
        <w:rPr>
          <w:rFonts w:ascii="Arial" w:hAnsi="Arial" w:cs="Arial"/>
        </w:rPr>
      </w:pPr>
      <w:r w:rsidRPr="00387CE0">
        <w:rPr>
          <w:rFonts w:ascii="Arial" w:hAnsi="Arial" w:cs="Arial"/>
        </w:rPr>
        <w:t xml:space="preserve">Present: </w:t>
      </w:r>
      <w:r w:rsidR="00810DCE">
        <w:rPr>
          <w:rFonts w:ascii="Arial" w:hAnsi="Arial" w:cs="Arial"/>
        </w:rPr>
        <w:t>Laine Berghout, Amy Buckway,</w:t>
      </w:r>
      <w:r w:rsidRPr="00387CE0">
        <w:rPr>
          <w:rFonts w:ascii="Arial" w:hAnsi="Arial" w:cs="Arial"/>
        </w:rPr>
        <w:t xml:space="preserve"> Jason Francis, Eric Gibbons, Dianna Huxhold, Cora Neal, Marjukka Ollilainen, Ryan Ridge, Sheryl Rushton, Ravi Krovi, Patti Glover</w:t>
      </w:r>
    </w:p>
    <w:p w:rsidR="00F03E22" w:rsidRDefault="00F03E22" w:rsidP="00387CE0">
      <w:pPr>
        <w:pStyle w:val="NoSpacing"/>
        <w:rPr>
          <w:rFonts w:ascii="Arial" w:hAnsi="Arial" w:cs="Arial"/>
        </w:rPr>
      </w:pPr>
    </w:p>
    <w:p w:rsidR="00F03E22" w:rsidRPr="00387CE0" w:rsidRDefault="00F03E22" w:rsidP="00387CE0">
      <w:pPr>
        <w:pStyle w:val="NoSpacing"/>
        <w:rPr>
          <w:rFonts w:ascii="Arial" w:hAnsi="Arial" w:cs="Arial"/>
        </w:rPr>
      </w:pPr>
      <w:r>
        <w:rPr>
          <w:rFonts w:ascii="Arial" w:hAnsi="Arial" w:cs="Arial"/>
        </w:rPr>
        <w:t xml:space="preserve">Excused: </w:t>
      </w:r>
      <w:r w:rsidRPr="00387CE0">
        <w:rPr>
          <w:rFonts w:ascii="Arial" w:hAnsi="Arial" w:cs="Arial"/>
        </w:rPr>
        <w:t>Brad Mortensen,</w:t>
      </w:r>
    </w:p>
    <w:p w:rsidR="000934D5" w:rsidRDefault="000934D5" w:rsidP="00137CBB">
      <w:pPr>
        <w:pStyle w:val="NoSpacing"/>
        <w:rPr>
          <w:rFonts w:ascii="Arial" w:hAnsi="Arial" w:cs="Arial"/>
        </w:rPr>
      </w:pPr>
    </w:p>
    <w:p w:rsidR="00387CE0" w:rsidRDefault="00387CE0" w:rsidP="00387CE0">
      <w:pPr>
        <w:pStyle w:val="NormalWeb"/>
        <w:numPr>
          <w:ilvl w:val="0"/>
          <w:numId w:val="4"/>
        </w:numPr>
        <w:tabs>
          <w:tab w:val="left" w:pos="810"/>
        </w:tabs>
        <w:spacing w:before="0" w:beforeAutospacing="0" w:after="0" w:afterAutospacing="0"/>
        <w:rPr>
          <w:rFonts w:ascii="Arial" w:hAnsi="Arial" w:cs="Arial"/>
          <w:color w:val="000000"/>
          <w:sz w:val="22"/>
          <w:szCs w:val="22"/>
        </w:rPr>
      </w:pPr>
      <w:r>
        <w:rPr>
          <w:rFonts w:ascii="Arial" w:hAnsi="Arial" w:cs="Arial"/>
          <w:color w:val="000000"/>
          <w:sz w:val="22"/>
          <w:szCs w:val="22"/>
        </w:rPr>
        <w:t xml:space="preserve">Approval of </w:t>
      </w:r>
      <w:hyperlink r:id="rId8" w:history="1">
        <w:r>
          <w:rPr>
            <w:rStyle w:val="Hyperlink"/>
            <w:rFonts w:ascii="Arial" w:hAnsi="Arial" w:cs="Arial"/>
            <w:sz w:val="22"/>
            <w:szCs w:val="22"/>
          </w:rPr>
          <w:t>December 2, 2021</w:t>
        </w:r>
      </w:hyperlink>
      <w:r>
        <w:rPr>
          <w:rFonts w:ascii="Arial" w:hAnsi="Arial" w:cs="Arial"/>
          <w:color w:val="000000"/>
          <w:sz w:val="22"/>
          <w:szCs w:val="22"/>
        </w:rPr>
        <w:t xml:space="preserve"> meeting minutes as circulated </w:t>
      </w:r>
    </w:p>
    <w:p w:rsidR="00387CE0" w:rsidRPr="00CA5B1E" w:rsidRDefault="00CA5B1E" w:rsidP="007D0261">
      <w:pPr>
        <w:pStyle w:val="NormalWeb"/>
        <w:numPr>
          <w:ilvl w:val="0"/>
          <w:numId w:val="4"/>
        </w:numPr>
        <w:tabs>
          <w:tab w:val="left" w:pos="810"/>
        </w:tabs>
        <w:spacing w:before="0" w:beforeAutospacing="0" w:after="0" w:afterAutospacing="0"/>
        <w:rPr>
          <w:rFonts w:ascii="Arial" w:hAnsi="Arial" w:cs="Arial"/>
          <w:color w:val="000000"/>
          <w:sz w:val="22"/>
          <w:szCs w:val="22"/>
        </w:rPr>
      </w:pPr>
      <w:r w:rsidRPr="00CA5B1E">
        <w:rPr>
          <w:rFonts w:ascii="Arial" w:hAnsi="Arial" w:cs="Arial"/>
          <w:color w:val="000000"/>
          <w:sz w:val="22"/>
          <w:szCs w:val="22"/>
        </w:rPr>
        <w:t>Curriculum - John Cavitt (see bottom of page)</w:t>
      </w:r>
      <w:r w:rsidR="00387CE0" w:rsidRPr="00CA5B1E">
        <w:rPr>
          <w:rFonts w:ascii="Arial" w:hAnsi="Arial" w:cs="Arial"/>
          <w:color w:val="000000"/>
          <w:sz w:val="22"/>
          <w:szCs w:val="22"/>
        </w:rPr>
        <w:tab/>
      </w:r>
      <w:r w:rsidR="00387CE0" w:rsidRPr="00CA5B1E">
        <w:rPr>
          <w:rFonts w:ascii="Arial" w:hAnsi="Arial" w:cs="Arial"/>
          <w:color w:val="000000"/>
          <w:sz w:val="22"/>
          <w:szCs w:val="22"/>
        </w:rPr>
        <w:br/>
        <w:t xml:space="preserve">Curriculog </w:t>
      </w:r>
      <w:hyperlink r:id="rId9" w:history="1">
        <w:r w:rsidR="00387CE0" w:rsidRPr="00CA5B1E">
          <w:rPr>
            <w:rStyle w:val="Hyperlink"/>
            <w:rFonts w:ascii="Arial" w:hAnsi="Arial" w:cs="Arial"/>
            <w:b/>
            <w:bCs/>
            <w:sz w:val="22"/>
            <w:szCs w:val="22"/>
          </w:rPr>
          <w:t>Justifications</w:t>
        </w:r>
      </w:hyperlink>
      <w:r w:rsidR="00387CE0" w:rsidRPr="00CA5B1E">
        <w:rPr>
          <w:rFonts w:ascii="Arial" w:hAnsi="Arial" w:cs="Arial"/>
          <w:b/>
          <w:bCs/>
          <w:color w:val="000000"/>
          <w:sz w:val="22"/>
          <w:szCs w:val="22"/>
        </w:rPr>
        <w:t xml:space="preserve"> for Curriculum</w:t>
      </w:r>
      <w:r w:rsidR="00387CE0" w:rsidRPr="00CA5B1E">
        <w:rPr>
          <w:rFonts w:ascii="Arial" w:hAnsi="Arial" w:cs="Arial"/>
          <w:color w:val="000000"/>
          <w:sz w:val="22"/>
          <w:szCs w:val="22"/>
        </w:rPr>
        <w:t xml:space="preserve"> or Curriculog Agenda </w:t>
      </w:r>
      <w:hyperlink r:id="rId10" w:history="1">
        <w:r w:rsidR="00387CE0" w:rsidRPr="00CA5B1E">
          <w:rPr>
            <w:rStyle w:val="Hyperlink"/>
            <w:rFonts w:ascii="Arial" w:hAnsi="Arial" w:cs="Arial"/>
            <w:b/>
            <w:bCs/>
            <w:sz w:val="22"/>
            <w:szCs w:val="22"/>
          </w:rPr>
          <w:t>EC Jan 13, 2022</w:t>
        </w:r>
      </w:hyperlink>
    </w:p>
    <w:p w:rsidR="00387CE0" w:rsidRDefault="00387CE0" w:rsidP="00387CE0">
      <w:pPr>
        <w:pStyle w:val="NormalWeb"/>
        <w:tabs>
          <w:tab w:val="left" w:pos="810"/>
        </w:tabs>
        <w:spacing w:before="0" w:beforeAutospacing="0" w:after="0" w:afterAutospacing="0"/>
        <w:ind w:left="720" w:hanging="360"/>
        <w:rPr>
          <w:rFonts w:ascii="Arial" w:hAnsi="Arial" w:cs="Arial"/>
          <w:color w:val="000000"/>
          <w:sz w:val="22"/>
          <w:szCs w:val="22"/>
        </w:rPr>
      </w:pPr>
      <w:r>
        <w:rPr>
          <w:rFonts w:ascii="Arial" w:hAnsi="Arial" w:cs="Arial"/>
          <w:color w:val="000000"/>
          <w:sz w:val="22"/>
          <w:szCs w:val="22"/>
        </w:rPr>
        <w:tab/>
        <w:t xml:space="preserve">MOTION: To move to </w:t>
      </w:r>
      <w:r w:rsidR="00575C84">
        <w:rPr>
          <w:rFonts w:ascii="Arial" w:hAnsi="Arial" w:cs="Arial"/>
          <w:color w:val="000000"/>
          <w:sz w:val="22"/>
          <w:szCs w:val="22"/>
        </w:rPr>
        <w:t>S</w:t>
      </w:r>
      <w:r>
        <w:rPr>
          <w:rFonts w:ascii="Arial" w:hAnsi="Arial" w:cs="Arial"/>
          <w:color w:val="000000"/>
          <w:sz w:val="22"/>
          <w:szCs w:val="22"/>
        </w:rPr>
        <w:t>enate by Amy</w:t>
      </w:r>
      <w:r w:rsidR="00CA5B1E">
        <w:rPr>
          <w:rFonts w:ascii="Arial" w:hAnsi="Arial" w:cs="Arial"/>
          <w:color w:val="000000"/>
          <w:sz w:val="22"/>
          <w:szCs w:val="22"/>
        </w:rPr>
        <w:t xml:space="preserve"> Buckway</w:t>
      </w:r>
      <w:r>
        <w:rPr>
          <w:rFonts w:ascii="Arial" w:hAnsi="Arial" w:cs="Arial"/>
          <w:color w:val="000000"/>
          <w:sz w:val="22"/>
          <w:szCs w:val="22"/>
        </w:rPr>
        <w:br/>
        <w:t>SECOND: Ryan</w:t>
      </w:r>
      <w:r w:rsidR="00CA5B1E">
        <w:rPr>
          <w:rFonts w:ascii="Arial" w:hAnsi="Arial" w:cs="Arial"/>
          <w:color w:val="000000"/>
          <w:sz w:val="22"/>
          <w:szCs w:val="22"/>
        </w:rPr>
        <w:t xml:space="preserve"> Ridge</w:t>
      </w:r>
      <w:r>
        <w:rPr>
          <w:rFonts w:ascii="Arial" w:hAnsi="Arial" w:cs="Arial"/>
          <w:color w:val="000000"/>
          <w:sz w:val="22"/>
          <w:szCs w:val="22"/>
        </w:rPr>
        <w:br/>
        <w:t xml:space="preserve">OUTCOME: Unanimous approval </w:t>
      </w:r>
      <w:r>
        <w:rPr>
          <w:rFonts w:ascii="Arial" w:hAnsi="Arial" w:cs="Arial"/>
          <w:color w:val="000000"/>
          <w:sz w:val="22"/>
          <w:szCs w:val="22"/>
        </w:rPr>
        <w:br/>
      </w:r>
    </w:p>
    <w:p w:rsidR="000D2D90" w:rsidRDefault="00CA5B1E" w:rsidP="00387CE0">
      <w:pPr>
        <w:pStyle w:val="NormalWeb"/>
        <w:numPr>
          <w:ilvl w:val="0"/>
          <w:numId w:val="4"/>
        </w:numPr>
        <w:tabs>
          <w:tab w:val="left" w:pos="810"/>
        </w:tabs>
        <w:spacing w:before="0" w:beforeAutospacing="0" w:after="0" w:afterAutospacing="0"/>
        <w:rPr>
          <w:rFonts w:ascii="Arial" w:hAnsi="Arial" w:cs="Arial"/>
          <w:color w:val="000000"/>
          <w:sz w:val="22"/>
          <w:szCs w:val="22"/>
        </w:rPr>
      </w:pPr>
      <w:r>
        <w:rPr>
          <w:rFonts w:ascii="Arial" w:hAnsi="Arial" w:cs="Arial"/>
          <w:color w:val="000000"/>
          <w:sz w:val="22"/>
          <w:szCs w:val="22"/>
        </w:rPr>
        <w:t xml:space="preserve">ASSA </w:t>
      </w:r>
      <w:r w:rsidR="000D2D90">
        <w:rPr>
          <w:rFonts w:ascii="Arial" w:hAnsi="Arial" w:cs="Arial"/>
          <w:color w:val="000000"/>
          <w:sz w:val="22"/>
          <w:szCs w:val="22"/>
        </w:rPr>
        <w:t>– Michelle Paustenbaugh, Chair</w:t>
      </w:r>
    </w:p>
    <w:p w:rsidR="00387CE0" w:rsidRDefault="006953EA" w:rsidP="000D2D90">
      <w:pPr>
        <w:pStyle w:val="NormalWeb"/>
        <w:numPr>
          <w:ilvl w:val="1"/>
          <w:numId w:val="4"/>
        </w:numPr>
        <w:tabs>
          <w:tab w:val="left" w:pos="810"/>
        </w:tabs>
        <w:spacing w:before="0" w:beforeAutospacing="0" w:after="0" w:afterAutospacing="0"/>
        <w:rPr>
          <w:rFonts w:ascii="Arial" w:hAnsi="Arial" w:cs="Arial"/>
          <w:color w:val="000000"/>
          <w:sz w:val="22"/>
          <w:szCs w:val="22"/>
        </w:rPr>
      </w:pPr>
      <w:hyperlink r:id="rId11" w:history="1">
        <w:r w:rsidR="00387CE0">
          <w:rPr>
            <w:rStyle w:val="Hyperlink"/>
            <w:rFonts w:ascii="Arial" w:hAnsi="Arial" w:cs="Arial"/>
            <w:sz w:val="22"/>
            <w:szCs w:val="22"/>
          </w:rPr>
          <w:t xml:space="preserve">PPM 4-21a Transfer Credit </w:t>
        </w:r>
      </w:hyperlink>
      <w:r w:rsidR="000D2D90">
        <w:rPr>
          <w:rFonts w:ascii="Arial" w:hAnsi="Arial" w:cs="Arial"/>
          <w:color w:val="000000"/>
          <w:sz w:val="22"/>
          <w:szCs w:val="22"/>
        </w:rPr>
        <w:t xml:space="preserve"> </w:t>
      </w:r>
      <w:r w:rsidR="00387CE0">
        <w:rPr>
          <w:rFonts w:ascii="Arial" w:hAnsi="Arial" w:cs="Arial"/>
          <w:color w:val="000000"/>
          <w:sz w:val="22"/>
          <w:szCs w:val="22"/>
        </w:rPr>
        <w:br/>
        <w:t xml:space="preserve">Courses </w:t>
      </w:r>
      <w:r w:rsidR="009E3ED2">
        <w:rPr>
          <w:rFonts w:ascii="Arial" w:hAnsi="Arial" w:cs="Arial"/>
          <w:color w:val="000000"/>
          <w:sz w:val="22"/>
          <w:szCs w:val="22"/>
        </w:rPr>
        <w:t xml:space="preserve">that are </w:t>
      </w:r>
      <w:r w:rsidR="00387CE0">
        <w:rPr>
          <w:rFonts w:ascii="Arial" w:hAnsi="Arial" w:cs="Arial"/>
          <w:color w:val="000000"/>
          <w:sz w:val="22"/>
          <w:szCs w:val="22"/>
        </w:rPr>
        <w:t xml:space="preserve">transferred in </w:t>
      </w:r>
      <w:r w:rsidR="009E3ED2">
        <w:rPr>
          <w:rFonts w:ascii="Arial" w:hAnsi="Arial" w:cs="Arial"/>
          <w:color w:val="000000"/>
          <w:sz w:val="22"/>
          <w:szCs w:val="22"/>
        </w:rPr>
        <w:t xml:space="preserve">to WSU </w:t>
      </w:r>
      <w:r w:rsidR="00387CE0">
        <w:rPr>
          <w:rFonts w:ascii="Arial" w:hAnsi="Arial" w:cs="Arial"/>
          <w:color w:val="000000"/>
          <w:sz w:val="22"/>
          <w:szCs w:val="22"/>
        </w:rPr>
        <w:t xml:space="preserve">will reflect </w:t>
      </w:r>
      <w:r w:rsidR="009E3ED2">
        <w:rPr>
          <w:rFonts w:ascii="Arial" w:hAnsi="Arial" w:cs="Arial"/>
          <w:color w:val="000000"/>
          <w:sz w:val="22"/>
          <w:szCs w:val="22"/>
        </w:rPr>
        <w:t xml:space="preserve">the </w:t>
      </w:r>
      <w:r w:rsidR="00387CE0">
        <w:rPr>
          <w:rFonts w:ascii="Arial" w:hAnsi="Arial" w:cs="Arial"/>
          <w:color w:val="000000"/>
          <w:sz w:val="22"/>
          <w:szCs w:val="22"/>
        </w:rPr>
        <w:t>upper/lower division</w:t>
      </w:r>
      <w:r w:rsidR="009E3ED2">
        <w:rPr>
          <w:rFonts w:ascii="Arial" w:hAnsi="Arial" w:cs="Arial"/>
          <w:color w:val="000000"/>
          <w:sz w:val="22"/>
          <w:szCs w:val="22"/>
        </w:rPr>
        <w:t xml:space="preserve"> they have</w:t>
      </w:r>
      <w:r w:rsidR="00387CE0">
        <w:rPr>
          <w:rFonts w:ascii="Arial" w:hAnsi="Arial" w:cs="Arial"/>
          <w:color w:val="000000"/>
          <w:sz w:val="22"/>
          <w:szCs w:val="22"/>
        </w:rPr>
        <w:t xml:space="preserve"> UNLESS the program at WSU determines that a transferred lower-division course fulfills an upper-division requirement in which case the course could be counted as upper-division. </w:t>
      </w:r>
      <w:r w:rsidR="00CA5B1E">
        <w:rPr>
          <w:rFonts w:ascii="Arial" w:hAnsi="Arial" w:cs="Arial"/>
          <w:color w:val="000000"/>
          <w:sz w:val="22"/>
          <w:szCs w:val="22"/>
        </w:rPr>
        <w:t>It is felt</w:t>
      </w:r>
      <w:r w:rsidR="00387CE0">
        <w:rPr>
          <w:rFonts w:ascii="Arial" w:hAnsi="Arial" w:cs="Arial"/>
          <w:color w:val="000000"/>
          <w:sz w:val="22"/>
          <w:szCs w:val="22"/>
        </w:rPr>
        <w:t xml:space="preserve"> that course content </w:t>
      </w:r>
      <w:r w:rsidR="00CA5B1E">
        <w:rPr>
          <w:rFonts w:ascii="Arial" w:hAnsi="Arial" w:cs="Arial"/>
          <w:color w:val="000000"/>
          <w:sz w:val="22"/>
          <w:szCs w:val="22"/>
        </w:rPr>
        <w:t>is</w:t>
      </w:r>
      <w:r w:rsidR="00387CE0">
        <w:rPr>
          <w:rFonts w:ascii="Arial" w:hAnsi="Arial" w:cs="Arial"/>
          <w:color w:val="000000"/>
          <w:sz w:val="22"/>
          <w:szCs w:val="22"/>
        </w:rPr>
        <w:t xml:space="preserve"> more important than course level, especially in the middle (2000</w:t>
      </w:r>
      <w:r w:rsidR="00CA5B1E">
        <w:rPr>
          <w:rFonts w:ascii="Arial" w:hAnsi="Arial" w:cs="Arial"/>
          <w:color w:val="000000"/>
          <w:sz w:val="22"/>
          <w:szCs w:val="22"/>
        </w:rPr>
        <w:t xml:space="preserve"> </w:t>
      </w:r>
      <w:r w:rsidR="00387CE0">
        <w:rPr>
          <w:rFonts w:ascii="Arial" w:hAnsi="Arial" w:cs="Arial"/>
          <w:color w:val="000000"/>
          <w:sz w:val="22"/>
          <w:szCs w:val="22"/>
        </w:rPr>
        <w:t>and 3000</w:t>
      </w:r>
      <w:r w:rsidR="00CA5B1E">
        <w:rPr>
          <w:rFonts w:ascii="Arial" w:hAnsi="Arial" w:cs="Arial"/>
          <w:color w:val="000000"/>
          <w:sz w:val="22"/>
          <w:szCs w:val="22"/>
        </w:rPr>
        <w:t xml:space="preserve"> level</w:t>
      </w:r>
      <w:r w:rsidR="00387CE0">
        <w:rPr>
          <w:rFonts w:ascii="Arial" w:hAnsi="Arial" w:cs="Arial"/>
          <w:color w:val="000000"/>
          <w:sz w:val="22"/>
          <w:szCs w:val="22"/>
        </w:rPr>
        <w:t xml:space="preserve">). </w:t>
      </w:r>
      <w:r w:rsidR="00CA5B1E">
        <w:rPr>
          <w:rFonts w:ascii="Arial" w:hAnsi="Arial" w:cs="Arial"/>
          <w:color w:val="000000"/>
          <w:sz w:val="22"/>
          <w:szCs w:val="22"/>
        </w:rPr>
        <w:t>T</w:t>
      </w:r>
      <w:r w:rsidR="00387CE0">
        <w:rPr>
          <w:rFonts w:ascii="Arial" w:hAnsi="Arial" w:cs="Arial"/>
          <w:color w:val="000000"/>
          <w:sz w:val="22"/>
          <w:szCs w:val="22"/>
        </w:rPr>
        <w:t xml:space="preserve">he language of the policy </w:t>
      </w:r>
      <w:r w:rsidR="00CA5B1E">
        <w:rPr>
          <w:rFonts w:ascii="Arial" w:hAnsi="Arial" w:cs="Arial"/>
          <w:color w:val="000000"/>
          <w:sz w:val="22"/>
          <w:szCs w:val="22"/>
        </w:rPr>
        <w:t xml:space="preserve">has been modified </w:t>
      </w:r>
      <w:r w:rsidR="00387CE0">
        <w:rPr>
          <w:rFonts w:ascii="Arial" w:hAnsi="Arial" w:cs="Arial"/>
          <w:color w:val="000000"/>
          <w:sz w:val="22"/>
          <w:szCs w:val="22"/>
        </w:rPr>
        <w:t>to indicate that an upper-division course at another institution will NOT be "downgraded" to a lower division course when transferring the credit to WSU, and in general, course credit should be awarded at the same level. However, departments should have the flexibility to award upper-division credit for a course that matches content with an upper-division class at WSU, even if it was at a lower-division level at the original institution.</w:t>
      </w:r>
    </w:p>
    <w:p w:rsidR="00387CE0" w:rsidRDefault="00387CE0" w:rsidP="000D2D90">
      <w:pPr>
        <w:pStyle w:val="NormalWeb"/>
        <w:tabs>
          <w:tab w:val="left" w:pos="810"/>
        </w:tabs>
        <w:spacing w:before="0" w:beforeAutospacing="0" w:after="0" w:afterAutospacing="0"/>
        <w:ind w:left="1440"/>
        <w:rPr>
          <w:rFonts w:ascii="Arial" w:hAnsi="Arial" w:cs="Arial"/>
          <w:color w:val="000000"/>
          <w:sz w:val="22"/>
          <w:szCs w:val="22"/>
        </w:rPr>
      </w:pPr>
      <w:r>
        <w:rPr>
          <w:rFonts w:ascii="Arial" w:hAnsi="Arial" w:cs="Arial"/>
          <w:color w:val="000000"/>
          <w:sz w:val="22"/>
          <w:szCs w:val="22"/>
        </w:rPr>
        <w:t>MOTION: To send to senate by Sheryl Rushton</w:t>
      </w:r>
    </w:p>
    <w:p w:rsidR="00387CE0" w:rsidRDefault="00387CE0" w:rsidP="000D2D90">
      <w:pPr>
        <w:pStyle w:val="NormalWeb"/>
        <w:tabs>
          <w:tab w:val="left" w:pos="810"/>
        </w:tabs>
        <w:spacing w:before="0" w:beforeAutospacing="0" w:after="0" w:afterAutospacing="0"/>
        <w:ind w:left="1440"/>
        <w:rPr>
          <w:rFonts w:ascii="Arial" w:hAnsi="Arial" w:cs="Arial"/>
          <w:color w:val="000000"/>
          <w:sz w:val="22"/>
          <w:szCs w:val="22"/>
        </w:rPr>
      </w:pPr>
      <w:r>
        <w:rPr>
          <w:rFonts w:ascii="Arial" w:hAnsi="Arial" w:cs="Arial"/>
          <w:color w:val="000000"/>
          <w:sz w:val="22"/>
          <w:szCs w:val="22"/>
        </w:rPr>
        <w:t>SECOND: Marjukka Ollilainen</w:t>
      </w:r>
      <w:r>
        <w:rPr>
          <w:rFonts w:ascii="Arial" w:hAnsi="Arial" w:cs="Arial"/>
          <w:color w:val="000000"/>
          <w:sz w:val="22"/>
          <w:szCs w:val="22"/>
        </w:rPr>
        <w:br/>
        <w:t>OUTCOME: Unanimous approval</w:t>
      </w:r>
      <w:r>
        <w:rPr>
          <w:rFonts w:ascii="Arial" w:hAnsi="Arial" w:cs="Arial"/>
          <w:color w:val="000000"/>
          <w:sz w:val="22"/>
          <w:szCs w:val="22"/>
        </w:rPr>
        <w:br/>
      </w:r>
    </w:p>
    <w:p w:rsidR="00387CE0" w:rsidRDefault="006953EA" w:rsidP="000D2D90">
      <w:pPr>
        <w:pStyle w:val="NormalWeb"/>
        <w:numPr>
          <w:ilvl w:val="1"/>
          <w:numId w:val="4"/>
        </w:numPr>
        <w:tabs>
          <w:tab w:val="left" w:pos="810"/>
        </w:tabs>
        <w:spacing w:before="0" w:beforeAutospacing="0" w:after="0" w:afterAutospacing="0"/>
        <w:rPr>
          <w:rFonts w:ascii="Arial" w:hAnsi="Arial" w:cs="Arial"/>
          <w:color w:val="000000"/>
          <w:sz w:val="22"/>
          <w:szCs w:val="22"/>
        </w:rPr>
      </w:pPr>
      <w:hyperlink r:id="rId12" w:history="1">
        <w:r w:rsidR="000D2D90" w:rsidRPr="000D2D90">
          <w:rPr>
            <w:rStyle w:val="Hyperlink"/>
            <w:rFonts w:ascii="Arial" w:hAnsi="Arial" w:cs="Arial"/>
            <w:sz w:val="22"/>
            <w:szCs w:val="22"/>
          </w:rPr>
          <w:t>PPM 4-19.3.6</w:t>
        </w:r>
      </w:hyperlink>
      <w:r w:rsidR="000D2D90" w:rsidRPr="000D2D90">
        <w:rPr>
          <w:rFonts w:ascii="Arial" w:hAnsi="Arial" w:cs="Arial"/>
          <w:color w:val="000000"/>
          <w:sz w:val="22"/>
          <w:szCs w:val="22"/>
        </w:rPr>
        <w:t xml:space="preserve"> </w:t>
      </w:r>
      <w:r w:rsidR="000D2D90">
        <w:rPr>
          <w:rFonts w:ascii="Arial" w:hAnsi="Arial" w:cs="Arial"/>
          <w:color w:val="000000"/>
          <w:sz w:val="22"/>
          <w:szCs w:val="22"/>
        </w:rPr>
        <w:t xml:space="preserve">Course Repeat Policy </w:t>
      </w:r>
      <w:r w:rsidR="000D2D90">
        <w:rPr>
          <w:rFonts w:ascii="Arial" w:hAnsi="Arial" w:cs="Arial"/>
          <w:color w:val="000000"/>
          <w:sz w:val="22"/>
          <w:szCs w:val="22"/>
        </w:rPr>
        <w:br/>
      </w:r>
      <w:r w:rsidR="000C4AB1">
        <w:rPr>
          <w:rFonts w:ascii="Arial" w:hAnsi="Arial" w:cs="Arial"/>
          <w:color w:val="000000"/>
          <w:sz w:val="22"/>
          <w:szCs w:val="22"/>
        </w:rPr>
        <w:t>The</w:t>
      </w:r>
      <w:r w:rsidR="000D2D90" w:rsidRPr="000D2D90">
        <w:rPr>
          <w:rFonts w:ascii="Arial" w:hAnsi="Arial" w:cs="Arial"/>
          <w:color w:val="000000"/>
          <w:sz w:val="22"/>
          <w:szCs w:val="22"/>
        </w:rPr>
        <w:t xml:space="preserve"> course repeat and transfer policy </w:t>
      </w:r>
      <w:r w:rsidR="000C4AB1">
        <w:rPr>
          <w:rFonts w:ascii="Arial" w:hAnsi="Arial" w:cs="Arial"/>
          <w:color w:val="000000"/>
          <w:sz w:val="22"/>
          <w:szCs w:val="22"/>
        </w:rPr>
        <w:t xml:space="preserve">was reviewed </w:t>
      </w:r>
      <w:r w:rsidR="000D2D90" w:rsidRPr="000D2D90">
        <w:rPr>
          <w:rFonts w:ascii="Arial" w:hAnsi="Arial" w:cs="Arial"/>
          <w:color w:val="000000"/>
          <w:sz w:val="22"/>
          <w:szCs w:val="22"/>
        </w:rPr>
        <w:t>to consider if courses repeated at another university should be transferrable to WSU with the new grade replacing the WSU grade, it was determined that WSU should only award grades that are earned at WSU and PPM 4-19 should remain as it is.</w:t>
      </w:r>
      <w:r w:rsidR="00387CE0">
        <w:rPr>
          <w:rFonts w:ascii="Arial" w:hAnsi="Arial" w:cs="Arial"/>
          <w:color w:val="000000"/>
          <w:sz w:val="22"/>
          <w:szCs w:val="22"/>
        </w:rPr>
        <w:br/>
      </w:r>
    </w:p>
    <w:p w:rsidR="00387CE0" w:rsidRDefault="00387CE0" w:rsidP="00387CE0">
      <w:pPr>
        <w:pStyle w:val="NormalWeb"/>
        <w:numPr>
          <w:ilvl w:val="0"/>
          <w:numId w:val="4"/>
        </w:numPr>
        <w:tabs>
          <w:tab w:val="left" w:pos="810"/>
        </w:tabs>
        <w:spacing w:before="0" w:beforeAutospacing="0" w:after="0" w:afterAutospacing="0"/>
        <w:rPr>
          <w:rFonts w:ascii="Arial" w:hAnsi="Arial" w:cs="Arial"/>
          <w:color w:val="000000"/>
          <w:sz w:val="22"/>
          <w:szCs w:val="22"/>
        </w:rPr>
      </w:pPr>
      <w:r>
        <w:rPr>
          <w:rFonts w:ascii="Arial" w:hAnsi="Arial" w:cs="Arial"/>
          <w:color w:val="000000"/>
          <w:sz w:val="22"/>
          <w:szCs w:val="22"/>
        </w:rPr>
        <w:t xml:space="preserve">Children’s School Hours – Gail Niklason, SAC Chair </w:t>
      </w:r>
      <w:r>
        <w:rPr>
          <w:rFonts w:ascii="Arial" w:hAnsi="Arial" w:cs="Arial"/>
          <w:color w:val="000000"/>
          <w:sz w:val="22"/>
          <w:szCs w:val="22"/>
        </w:rPr>
        <w:br/>
      </w:r>
      <w:r w:rsidR="00FF293F">
        <w:rPr>
          <w:rFonts w:ascii="Arial" w:hAnsi="Arial" w:cs="Arial"/>
          <w:sz w:val="22"/>
          <w:szCs w:val="22"/>
        </w:rPr>
        <w:t>D</w:t>
      </w:r>
      <w:r w:rsidR="00FF293F">
        <w:rPr>
          <w:rFonts w:ascii="Arial" w:hAnsi="Arial" w:cs="Arial"/>
          <w:sz w:val="22"/>
          <w:szCs w:val="22"/>
        </w:rPr>
        <w:t xml:space="preserve">uring scheduled university breaks </w:t>
      </w:r>
      <w:r w:rsidR="00FF293F">
        <w:rPr>
          <w:rFonts w:ascii="Arial" w:hAnsi="Arial" w:cs="Arial"/>
          <w:sz w:val="22"/>
          <w:szCs w:val="22"/>
        </w:rPr>
        <w:t>(b</w:t>
      </w:r>
      <w:r>
        <w:rPr>
          <w:rFonts w:ascii="Arial" w:hAnsi="Arial" w:cs="Arial"/>
          <w:color w:val="000000"/>
          <w:sz w:val="22"/>
          <w:szCs w:val="22"/>
        </w:rPr>
        <w:t>etween semesters</w:t>
      </w:r>
      <w:r w:rsidR="00A77854">
        <w:rPr>
          <w:rFonts w:ascii="Arial" w:hAnsi="Arial" w:cs="Arial"/>
          <w:color w:val="000000"/>
          <w:sz w:val="22"/>
          <w:szCs w:val="22"/>
        </w:rPr>
        <w:t xml:space="preserve"> and in summer</w:t>
      </w:r>
      <w:r w:rsidR="00FF293F">
        <w:rPr>
          <w:rFonts w:ascii="Arial" w:hAnsi="Arial" w:cs="Arial"/>
          <w:color w:val="000000"/>
          <w:sz w:val="22"/>
          <w:szCs w:val="22"/>
        </w:rPr>
        <w:t>)</w:t>
      </w:r>
      <w:r w:rsidR="00A77854">
        <w:rPr>
          <w:rFonts w:ascii="Arial" w:hAnsi="Arial" w:cs="Arial"/>
          <w:color w:val="000000"/>
          <w:sz w:val="22"/>
          <w:szCs w:val="22"/>
        </w:rPr>
        <w:t xml:space="preserve"> </w:t>
      </w:r>
      <w:r>
        <w:rPr>
          <w:rFonts w:ascii="Arial" w:hAnsi="Arial" w:cs="Arial"/>
          <w:color w:val="000000"/>
          <w:sz w:val="22"/>
          <w:szCs w:val="22"/>
        </w:rPr>
        <w:t xml:space="preserve">there are </w:t>
      </w:r>
      <w:r w:rsidR="00A77854">
        <w:rPr>
          <w:rFonts w:ascii="Arial" w:hAnsi="Arial" w:cs="Arial"/>
          <w:color w:val="000000"/>
          <w:sz w:val="22"/>
          <w:szCs w:val="22"/>
        </w:rPr>
        <w:t xml:space="preserve">childcare </w:t>
      </w:r>
      <w:r>
        <w:rPr>
          <w:rFonts w:ascii="Arial" w:hAnsi="Arial" w:cs="Arial"/>
          <w:color w:val="000000"/>
          <w:sz w:val="22"/>
          <w:szCs w:val="22"/>
        </w:rPr>
        <w:t xml:space="preserve">issues </w:t>
      </w:r>
      <w:r w:rsidR="00A77854">
        <w:rPr>
          <w:rFonts w:ascii="Arial" w:hAnsi="Arial" w:cs="Arial"/>
          <w:color w:val="000000"/>
          <w:sz w:val="22"/>
          <w:szCs w:val="22"/>
        </w:rPr>
        <w:t>for those that</w:t>
      </w:r>
      <w:r>
        <w:rPr>
          <w:rFonts w:ascii="Arial" w:hAnsi="Arial" w:cs="Arial"/>
          <w:color w:val="000000"/>
          <w:sz w:val="22"/>
          <w:szCs w:val="22"/>
        </w:rPr>
        <w:t xml:space="preserve"> </w:t>
      </w:r>
      <w:r w:rsidR="00A77854">
        <w:rPr>
          <w:rFonts w:ascii="Arial" w:hAnsi="Arial" w:cs="Arial"/>
          <w:color w:val="000000"/>
          <w:sz w:val="22"/>
          <w:szCs w:val="22"/>
        </w:rPr>
        <w:t>have their children enrolled in the WSU Children’s School. T</w:t>
      </w:r>
      <w:r>
        <w:rPr>
          <w:rFonts w:ascii="Arial" w:hAnsi="Arial" w:cs="Arial"/>
          <w:color w:val="000000"/>
          <w:sz w:val="22"/>
          <w:szCs w:val="22"/>
        </w:rPr>
        <w:t xml:space="preserve">he Children's School closes </w:t>
      </w:r>
      <w:r w:rsidR="009E3ED2">
        <w:rPr>
          <w:rFonts w:ascii="Arial" w:hAnsi="Arial" w:cs="Arial"/>
          <w:color w:val="000000"/>
          <w:sz w:val="22"/>
          <w:szCs w:val="22"/>
        </w:rPr>
        <w:t xml:space="preserve">during those time </w:t>
      </w:r>
      <w:r>
        <w:rPr>
          <w:rFonts w:ascii="Arial" w:hAnsi="Arial" w:cs="Arial"/>
          <w:color w:val="000000"/>
          <w:sz w:val="22"/>
          <w:szCs w:val="22"/>
        </w:rPr>
        <w:t xml:space="preserve">because they have a hard time </w:t>
      </w:r>
      <w:r w:rsidR="009E3ED2">
        <w:rPr>
          <w:rFonts w:ascii="Arial" w:hAnsi="Arial" w:cs="Arial"/>
          <w:color w:val="000000"/>
          <w:sz w:val="22"/>
          <w:szCs w:val="22"/>
        </w:rPr>
        <w:t xml:space="preserve">with </w:t>
      </w:r>
      <w:r>
        <w:rPr>
          <w:rFonts w:ascii="Arial" w:hAnsi="Arial" w:cs="Arial"/>
          <w:color w:val="000000"/>
          <w:sz w:val="22"/>
          <w:szCs w:val="22"/>
        </w:rPr>
        <w:t>staffing. The Non-</w:t>
      </w:r>
      <w:proofErr w:type="spellStart"/>
      <w:r>
        <w:rPr>
          <w:rFonts w:ascii="Arial" w:hAnsi="Arial" w:cs="Arial"/>
          <w:color w:val="000000"/>
          <w:sz w:val="22"/>
          <w:szCs w:val="22"/>
        </w:rPr>
        <w:t>trad</w:t>
      </w:r>
      <w:proofErr w:type="spellEnd"/>
      <w:r>
        <w:rPr>
          <w:rFonts w:ascii="Arial" w:hAnsi="Arial" w:cs="Arial"/>
          <w:color w:val="000000"/>
          <w:sz w:val="22"/>
          <w:szCs w:val="22"/>
        </w:rPr>
        <w:t xml:space="preserve"> center has opened some additional childcare, but it is not adequate. Currently Student Affairs is looking into options for childcare</w:t>
      </w:r>
      <w:r w:rsidR="009E3ED2">
        <w:rPr>
          <w:rFonts w:ascii="Arial" w:hAnsi="Arial" w:cs="Arial"/>
          <w:color w:val="000000"/>
          <w:sz w:val="22"/>
          <w:szCs w:val="22"/>
        </w:rPr>
        <w:t xml:space="preserve"> during breaks</w:t>
      </w:r>
      <w:r>
        <w:rPr>
          <w:rFonts w:ascii="Arial" w:hAnsi="Arial" w:cs="Arial"/>
          <w:color w:val="000000"/>
          <w:sz w:val="22"/>
          <w:szCs w:val="22"/>
        </w:rPr>
        <w:t xml:space="preserve">. </w:t>
      </w:r>
      <w:r w:rsidR="00971890">
        <w:rPr>
          <w:rFonts w:ascii="Arial" w:hAnsi="Arial" w:cs="Arial"/>
          <w:color w:val="000000"/>
          <w:sz w:val="22"/>
          <w:szCs w:val="22"/>
        </w:rPr>
        <w:br/>
      </w:r>
    </w:p>
    <w:p w:rsidR="00387CE0" w:rsidRDefault="00387CE0" w:rsidP="00387CE0">
      <w:pPr>
        <w:pStyle w:val="NormalWeb"/>
        <w:numPr>
          <w:ilvl w:val="0"/>
          <w:numId w:val="4"/>
        </w:numPr>
        <w:tabs>
          <w:tab w:val="left" w:pos="810"/>
        </w:tabs>
        <w:spacing w:before="0" w:beforeAutospacing="0" w:after="0" w:afterAutospacing="0"/>
        <w:rPr>
          <w:rFonts w:ascii="Arial" w:hAnsi="Arial" w:cs="Arial"/>
          <w:color w:val="000000"/>
          <w:sz w:val="22"/>
          <w:szCs w:val="22"/>
        </w:rPr>
      </w:pPr>
      <w:r>
        <w:rPr>
          <w:rFonts w:ascii="Arial" w:hAnsi="Arial" w:cs="Arial"/>
          <w:color w:val="000000"/>
          <w:sz w:val="22"/>
          <w:szCs w:val="22"/>
        </w:rPr>
        <w:lastRenderedPageBreak/>
        <w:t>Organizational Changes</w:t>
      </w:r>
    </w:p>
    <w:p w:rsidR="00387CE0" w:rsidRDefault="006953EA" w:rsidP="000D2D90">
      <w:pPr>
        <w:pStyle w:val="NormalWeb"/>
        <w:numPr>
          <w:ilvl w:val="1"/>
          <w:numId w:val="4"/>
        </w:numPr>
        <w:tabs>
          <w:tab w:val="left" w:pos="810"/>
        </w:tabs>
        <w:spacing w:before="0" w:beforeAutospacing="0" w:after="0" w:afterAutospacing="0"/>
        <w:rPr>
          <w:rFonts w:ascii="Arial" w:hAnsi="Arial" w:cs="Arial"/>
          <w:color w:val="000000"/>
          <w:sz w:val="22"/>
          <w:szCs w:val="22"/>
        </w:rPr>
      </w:pPr>
      <w:hyperlink r:id="rId13" w:history="1">
        <w:r w:rsidR="00387CE0">
          <w:rPr>
            <w:rStyle w:val="Hyperlink"/>
            <w:rFonts w:ascii="Arial" w:hAnsi="Arial" w:cs="Arial"/>
            <w:sz w:val="22"/>
            <w:szCs w:val="22"/>
          </w:rPr>
          <w:t xml:space="preserve">Wasatch Writers Center </w:t>
        </w:r>
      </w:hyperlink>
      <w:r w:rsidR="00387CE0">
        <w:rPr>
          <w:rFonts w:ascii="Arial" w:hAnsi="Arial" w:cs="Arial"/>
          <w:color w:val="000000"/>
          <w:sz w:val="22"/>
          <w:szCs w:val="22"/>
        </w:rPr>
        <w:t>– New Center</w:t>
      </w:r>
    </w:p>
    <w:p w:rsidR="00387CE0" w:rsidRDefault="00387CE0" w:rsidP="000D2D90">
      <w:pPr>
        <w:pStyle w:val="NormalWeb"/>
        <w:tabs>
          <w:tab w:val="left" w:pos="810"/>
        </w:tabs>
        <w:spacing w:before="0" w:beforeAutospacing="0" w:after="0" w:afterAutospacing="0"/>
        <w:ind w:left="1440"/>
        <w:rPr>
          <w:rFonts w:ascii="Arial" w:hAnsi="Arial" w:cs="Arial"/>
          <w:color w:val="000000"/>
          <w:sz w:val="22"/>
          <w:szCs w:val="22"/>
        </w:rPr>
      </w:pPr>
      <w:r>
        <w:rPr>
          <w:rFonts w:ascii="Arial" w:hAnsi="Arial" w:cs="Arial"/>
          <w:color w:val="000000"/>
          <w:sz w:val="22"/>
          <w:szCs w:val="22"/>
        </w:rPr>
        <w:t xml:space="preserve">This </w:t>
      </w:r>
      <w:r w:rsidR="009E3ED2">
        <w:rPr>
          <w:rFonts w:ascii="Arial" w:hAnsi="Arial" w:cs="Arial"/>
          <w:color w:val="000000"/>
          <w:sz w:val="22"/>
          <w:szCs w:val="22"/>
        </w:rPr>
        <w:t>c</w:t>
      </w:r>
      <w:r w:rsidR="00971890">
        <w:rPr>
          <w:rFonts w:ascii="Arial" w:hAnsi="Arial" w:cs="Arial"/>
          <w:color w:val="000000"/>
          <w:sz w:val="22"/>
          <w:szCs w:val="22"/>
        </w:rPr>
        <w:t xml:space="preserve">enter is essentially </w:t>
      </w:r>
      <w:r>
        <w:rPr>
          <w:rFonts w:ascii="Arial" w:hAnsi="Arial" w:cs="Arial"/>
          <w:color w:val="000000"/>
          <w:sz w:val="22"/>
          <w:szCs w:val="22"/>
        </w:rPr>
        <w:t>a branding for programs that are already in place, bringing multiple programs under one umbrella. It is believed that this rebrand will be a powerful, public facing fundraising tool. </w:t>
      </w:r>
    </w:p>
    <w:p w:rsidR="00387CE0" w:rsidRDefault="00387CE0" w:rsidP="000D2D90">
      <w:pPr>
        <w:pStyle w:val="NormalWeb"/>
        <w:tabs>
          <w:tab w:val="left" w:pos="810"/>
        </w:tabs>
        <w:spacing w:before="0" w:beforeAutospacing="0" w:after="0" w:afterAutospacing="0"/>
        <w:ind w:left="1440"/>
        <w:rPr>
          <w:rFonts w:ascii="Arial" w:hAnsi="Arial" w:cs="Arial"/>
          <w:color w:val="000000"/>
          <w:sz w:val="22"/>
          <w:szCs w:val="22"/>
        </w:rPr>
      </w:pPr>
      <w:r>
        <w:rPr>
          <w:rFonts w:ascii="Arial" w:hAnsi="Arial" w:cs="Arial"/>
          <w:color w:val="000000"/>
          <w:sz w:val="22"/>
          <w:szCs w:val="22"/>
        </w:rPr>
        <w:t xml:space="preserve">MOTION: To approve the </w:t>
      </w:r>
      <w:r w:rsidR="009E3ED2">
        <w:rPr>
          <w:rFonts w:ascii="Arial" w:hAnsi="Arial" w:cs="Arial"/>
          <w:color w:val="000000"/>
          <w:sz w:val="22"/>
          <w:szCs w:val="22"/>
        </w:rPr>
        <w:t>c</w:t>
      </w:r>
      <w:r>
        <w:rPr>
          <w:rFonts w:ascii="Arial" w:hAnsi="Arial" w:cs="Arial"/>
          <w:color w:val="000000"/>
          <w:sz w:val="22"/>
          <w:szCs w:val="22"/>
        </w:rPr>
        <w:t>enter by Marjukka</w:t>
      </w:r>
      <w:r w:rsidR="009E3ED2">
        <w:rPr>
          <w:rFonts w:ascii="Arial" w:hAnsi="Arial" w:cs="Arial"/>
          <w:color w:val="000000"/>
          <w:sz w:val="22"/>
          <w:szCs w:val="22"/>
        </w:rPr>
        <w:t xml:space="preserve"> Ollilainen</w:t>
      </w:r>
      <w:r>
        <w:rPr>
          <w:rFonts w:ascii="Arial" w:hAnsi="Arial" w:cs="Arial"/>
          <w:color w:val="000000"/>
          <w:sz w:val="22"/>
          <w:szCs w:val="22"/>
        </w:rPr>
        <w:br/>
        <w:t>SECOND: Dianna Huxhold</w:t>
      </w:r>
      <w:r>
        <w:rPr>
          <w:rFonts w:ascii="Arial" w:hAnsi="Arial" w:cs="Arial"/>
          <w:color w:val="000000"/>
          <w:sz w:val="22"/>
          <w:szCs w:val="22"/>
        </w:rPr>
        <w:br/>
        <w:t>OUTCOME: Unanimous approval</w:t>
      </w:r>
      <w:r w:rsidR="00971890">
        <w:rPr>
          <w:rFonts w:ascii="Arial" w:hAnsi="Arial" w:cs="Arial"/>
          <w:color w:val="000000"/>
          <w:sz w:val="22"/>
          <w:szCs w:val="22"/>
        </w:rPr>
        <w:br/>
      </w:r>
    </w:p>
    <w:p w:rsidR="00387CE0" w:rsidRDefault="006953EA" w:rsidP="000D2D90">
      <w:pPr>
        <w:pStyle w:val="NormalWeb"/>
        <w:numPr>
          <w:ilvl w:val="1"/>
          <w:numId w:val="4"/>
        </w:numPr>
        <w:tabs>
          <w:tab w:val="left" w:pos="810"/>
        </w:tabs>
        <w:spacing w:before="0" w:beforeAutospacing="0" w:after="0" w:afterAutospacing="0"/>
        <w:rPr>
          <w:rFonts w:ascii="Arial" w:hAnsi="Arial" w:cs="Arial"/>
          <w:color w:val="000000"/>
          <w:sz w:val="22"/>
          <w:szCs w:val="22"/>
        </w:rPr>
      </w:pPr>
      <w:hyperlink r:id="rId14" w:history="1">
        <w:r w:rsidR="00387CE0">
          <w:rPr>
            <w:rStyle w:val="Hyperlink"/>
            <w:rFonts w:ascii="Arial" w:hAnsi="Arial" w:cs="Arial"/>
            <w:sz w:val="22"/>
            <w:szCs w:val="22"/>
          </w:rPr>
          <w:t>Electronic Engineering Technology (EET) - Transfer to Noorda Interdisciplinary Center</w:t>
        </w:r>
      </w:hyperlink>
      <w:r w:rsidR="00387CE0">
        <w:rPr>
          <w:rFonts w:ascii="Arial" w:hAnsi="Arial" w:cs="Arial"/>
          <w:color w:val="000000"/>
          <w:sz w:val="22"/>
          <w:szCs w:val="22"/>
        </w:rPr>
        <w:br/>
      </w:r>
      <w:r w:rsidR="000D2D90">
        <w:rPr>
          <w:rFonts w:ascii="Arial" w:hAnsi="Arial" w:cs="Arial"/>
          <w:color w:val="000000"/>
          <w:sz w:val="22"/>
          <w:szCs w:val="22"/>
        </w:rPr>
        <w:t>T</w:t>
      </w:r>
      <w:r w:rsidR="00387CE0">
        <w:rPr>
          <w:rFonts w:ascii="Arial" w:hAnsi="Arial" w:cs="Arial"/>
          <w:color w:val="000000"/>
          <w:sz w:val="22"/>
          <w:szCs w:val="22"/>
        </w:rPr>
        <w:t>he increase of other programs has made this enrollment decline</w:t>
      </w:r>
      <w:r w:rsidR="000D2D90">
        <w:rPr>
          <w:rFonts w:ascii="Arial" w:hAnsi="Arial" w:cs="Arial"/>
          <w:color w:val="000000"/>
          <w:sz w:val="22"/>
          <w:szCs w:val="22"/>
        </w:rPr>
        <w:t xml:space="preserve"> in EET in the last 10 years</w:t>
      </w:r>
      <w:r w:rsidR="00387CE0">
        <w:rPr>
          <w:rFonts w:ascii="Arial" w:hAnsi="Arial" w:cs="Arial"/>
          <w:color w:val="000000"/>
          <w:sz w:val="22"/>
          <w:szCs w:val="22"/>
        </w:rPr>
        <w:t xml:space="preserve">. </w:t>
      </w:r>
      <w:r w:rsidR="000D2D90">
        <w:rPr>
          <w:rFonts w:ascii="Arial" w:hAnsi="Arial" w:cs="Arial"/>
          <w:color w:val="000000"/>
          <w:sz w:val="22"/>
          <w:szCs w:val="22"/>
        </w:rPr>
        <w:t xml:space="preserve">Since the </w:t>
      </w:r>
      <w:r w:rsidR="009E3ED2">
        <w:rPr>
          <w:rFonts w:ascii="Arial" w:hAnsi="Arial" w:cs="Arial"/>
          <w:color w:val="000000"/>
          <w:sz w:val="22"/>
          <w:szCs w:val="22"/>
        </w:rPr>
        <w:t>Noorda C</w:t>
      </w:r>
      <w:r w:rsidR="000D2D90">
        <w:rPr>
          <w:rFonts w:ascii="Arial" w:hAnsi="Arial" w:cs="Arial"/>
          <w:color w:val="000000"/>
          <w:sz w:val="22"/>
          <w:szCs w:val="22"/>
        </w:rPr>
        <w:t>enter is not an academic unit this proposal</w:t>
      </w:r>
      <w:r w:rsidR="00387CE0">
        <w:rPr>
          <w:rFonts w:ascii="Arial" w:hAnsi="Arial" w:cs="Arial"/>
          <w:color w:val="000000"/>
          <w:sz w:val="22"/>
          <w:szCs w:val="22"/>
        </w:rPr>
        <w:t xml:space="preserve"> won't move to Senate unt</w:t>
      </w:r>
      <w:r w:rsidR="000D2D90">
        <w:rPr>
          <w:rFonts w:ascii="Arial" w:hAnsi="Arial" w:cs="Arial"/>
          <w:color w:val="000000"/>
          <w:sz w:val="22"/>
          <w:szCs w:val="22"/>
        </w:rPr>
        <w:t xml:space="preserve">il more information is gathered. </w:t>
      </w:r>
      <w:r w:rsidR="00971890">
        <w:rPr>
          <w:rFonts w:ascii="Arial" w:hAnsi="Arial" w:cs="Arial"/>
          <w:color w:val="000000"/>
          <w:sz w:val="22"/>
          <w:szCs w:val="22"/>
        </w:rPr>
        <w:br/>
      </w:r>
    </w:p>
    <w:p w:rsidR="00387CE0" w:rsidRDefault="006953EA" w:rsidP="00387CE0">
      <w:pPr>
        <w:pStyle w:val="NormalWeb"/>
        <w:numPr>
          <w:ilvl w:val="0"/>
          <w:numId w:val="4"/>
        </w:numPr>
        <w:tabs>
          <w:tab w:val="left" w:pos="810"/>
        </w:tabs>
        <w:spacing w:before="0" w:beforeAutospacing="0" w:after="0" w:afterAutospacing="0"/>
        <w:rPr>
          <w:rFonts w:ascii="Arial" w:hAnsi="Arial" w:cs="Arial"/>
          <w:color w:val="000000"/>
          <w:sz w:val="22"/>
          <w:szCs w:val="22"/>
        </w:rPr>
      </w:pPr>
      <w:hyperlink r:id="rId15" w:anchor="gid=226177181" w:history="1">
        <w:r w:rsidR="00387CE0">
          <w:rPr>
            <w:rStyle w:val="Hyperlink"/>
            <w:rFonts w:ascii="Arial" w:hAnsi="Arial" w:cs="Arial"/>
            <w:sz w:val="22"/>
            <w:szCs w:val="22"/>
          </w:rPr>
          <w:t xml:space="preserve">BOT </w:t>
        </w:r>
      </w:hyperlink>
      <w:r w:rsidR="00387CE0">
        <w:rPr>
          <w:rFonts w:ascii="Arial" w:hAnsi="Arial" w:cs="Arial"/>
          <w:color w:val="000000"/>
          <w:sz w:val="22"/>
          <w:szCs w:val="22"/>
        </w:rPr>
        <w:t xml:space="preserve">– </w:t>
      </w:r>
      <w:r w:rsidR="00544AA9">
        <w:rPr>
          <w:rFonts w:ascii="Arial" w:hAnsi="Arial" w:cs="Arial"/>
          <w:color w:val="000000"/>
          <w:sz w:val="22"/>
          <w:szCs w:val="22"/>
        </w:rPr>
        <w:t>Education and Business &amp; Economics switched months</w:t>
      </w:r>
      <w:r w:rsidR="0068226C">
        <w:rPr>
          <w:rFonts w:ascii="Arial" w:hAnsi="Arial" w:cs="Arial"/>
          <w:color w:val="000000"/>
          <w:sz w:val="22"/>
          <w:szCs w:val="22"/>
        </w:rPr>
        <w:t xml:space="preserve"> for their presentation</w:t>
      </w:r>
      <w:r w:rsidR="00544AA9">
        <w:rPr>
          <w:rFonts w:ascii="Arial" w:hAnsi="Arial" w:cs="Arial"/>
          <w:color w:val="000000"/>
          <w:sz w:val="22"/>
          <w:szCs w:val="22"/>
        </w:rPr>
        <w:t>. B&amp;E will now present</w:t>
      </w:r>
      <w:r w:rsidR="00387CE0">
        <w:rPr>
          <w:rFonts w:ascii="Arial" w:hAnsi="Arial" w:cs="Arial"/>
          <w:color w:val="000000"/>
          <w:sz w:val="22"/>
          <w:szCs w:val="22"/>
        </w:rPr>
        <w:t xml:space="preserve"> </w:t>
      </w:r>
      <w:r w:rsidR="0068226C">
        <w:rPr>
          <w:rFonts w:ascii="Arial" w:hAnsi="Arial" w:cs="Arial"/>
          <w:color w:val="000000"/>
          <w:sz w:val="22"/>
          <w:szCs w:val="22"/>
        </w:rPr>
        <w:t xml:space="preserve">in May and ED in September. </w:t>
      </w:r>
      <w:r w:rsidR="00387CE0">
        <w:rPr>
          <w:rFonts w:ascii="Arial" w:hAnsi="Arial" w:cs="Arial"/>
          <w:color w:val="000000"/>
          <w:sz w:val="22"/>
          <w:szCs w:val="22"/>
        </w:rPr>
        <w:t>.</w:t>
      </w:r>
      <w:r w:rsidR="00971890">
        <w:rPr>
          <w:rFonts w:ascii="Arial" w:hAnsi="Arial" w:cs="Arial"/>
          <w:color w:val="000000"/>
          <w:sz w:val="22"/>
          <w:szCs w:val="22"/>
        </w:rPr>
        <w:br/>
      </w:r>
    </w:p>
    <w:p w:rsidR="00387CE0" w:rsidRDefault="00387CE0" w:rsidP="00387CE0">
      <w:pPr>
        <w:pStyle w:val="NormalWeb"/>
        <w:numPr>
          <w:ilvl w:val="0"/>
          <w:numId w:val="4"/>
        </w:numPr>
        <w:tabs>
          <w:tab w:val="left" w:pos="810"/>
        </w:tabs>
        <w:spacing w:before="0" w:beforeAutospacing="0" w:after="0" w:afterAutospacing="0"/>
        <w:rPr>
          <w:rFonts w:ascii="Arial" w:hAnsi="Arial" w:cs="Arial"/>
          <w:color w:val="000000"/>
          <w:sz w:val="22"/>
          <w:szCs w:val="22"/>
        </w:rPr>
      </w:pPr>
      <w:r>
        <w:rPr>
          <w:rFonts w:ascii="Arial" w:hAnsi="Arial" w:cs="Arial"/>
          <w:color w:val="000000"/>
          <w:sz w:val="22"/>
          <w:szCs w:val="22"/>
        </w:rPr>
        <w:t xml:space="preserve">Program Review Schedule </w:t>
      </w:r>
      <w:r w:rsidR="0068226C">
        <w:rPr>
          <w:rFonts w:ascii="Arial" w:hAnsi="Arial" w:cs="Arial"/>
          <w:color w:val="000000"/>
          <w:sz w:val="22"/>
          <w:szCs w:val="22"/>
        </w:rPr>
        <w:t>–</w:t>
      </w:r>
      <w:r>
        <w:rPr>
          <w:rFonts w:ascii="Arial" w:hAnsi="Arial" w:cs="Arial"/>
          <w:color w:val="000000"/>
          <w:sz w:val="22"/>
          <w:szCs w:val="22"/>
        </w:rPr>
        <w:t xml:space="preserve"> </w:t>
      </w:r>
      <w:r w:rsidR="0068226C">
        <w:rPr>
          <w:rFonts w:ascii="Arial" w:hAnsi="Arial" w:cs="Arial"/>
          <w:color w:val="000000"/>
          <w:sz w:val="22"/>
          <w:szCs w:val="22"/>
        </w:rPr>
        <w:t xml:space="preserve">The programs </w:t>
      </w:r>
      <w:r>
        <w:rPr>
          <w:rFonts w:ascii="Arial" w:hAnsi="Arial" w:cs="Arial"/>
          <w:color w:val="000000"/>
          <w:sz w:val="22"/>
          <w:szCs w:val="22"/>
        </w:rPr>
        <w:t>are not g</w:t>
      </w:r>
      <w:r w:rsidR="0068226C">
        <w:rPr>
          <w:rFonts w:ascii="Arial" w:hAnsi="Arial" w:cs="Arial"/>
          <w:color w:val="000000"/>
          <w:sz w:val="22"/>
          <w:szCs w:val="22"/>
        </w:rPr>
        <w:t>oing to be ready for January 27. Other date(s) will be chosen when more information is available.</w:t>
      </w:r>
      <w:r w:rsidR="00971890">
        <w:rPr>
          <w:rFonts w:ascii="Arial" w:hAnsi="Arial" w:cs="Arial"/>
          <w:color w:val="000000"/>
          <w:sz w:val="22"/>
          <w:szCs w:val="22"/>
        </w:rPr>
        <w:br/>
      </w:r>
    </w:p>
    <w:p w:rsidR="00387CE0" w:rsidRDefault="00387CE0" w:rsidP="00387CE0">
      <w:pPr>
        <w:pStyle w:val="NormalWeb"/>
        <w:numPr>
          <w:ilvl w:val="0"/>
          <w:numId w:val="4"/>
        </w:numPr>
        <w:tabs>
          <w:tab w:val="left" w:pos="810"/>
        </w:tabs>
        <w:spacing w:before="0" w:beforeAutospacing="0" w:after="0" w:afterAutospacing="0"/>
        <w:rPr>
          <w:rFonts w:ascii="Arial" w:hAnsi="Arial" w:cs="Arial"/>
          <w:color w:val="000000"/>
          <w:sz w:val="22"/>
          <w:szCs w:val="22"/>
        </w:rPr>
      </w:pPr>
      <w:r>
        <w:rPr>
          <w:rFonts w:ascii="Arial" w:hAnsi="Arial" w:cs="Arial"/>
          <w:color w:val="000000"/>
          <w:sz w:val="22"/>
          <w:szCs w:val="22"/>
        </w:rPr>
        <w:t xml:space="preserve">Administrative Update – </w:t>
      </w:r>
      <w:bookmarkStart w:id="0" w:name="_GoBack"/>
      <w:bookmarkEnd w:id="0"/>
      <w:r>
        <w:rPr>
          <w:rFonts w:ascii="Arial" w:hAnsi="Arial" w:cs="Arial"/>
          <w:color w:val="000000"/>
          <w:sz w:val="22"/>
          <w:szCs w:val="22"/>
        </w:rPr>
        <w:t>Ravi will check</w:t>
      </w:r>
      <w:r w:rsidR="00971890">
        <w:rPr>
          <w:rFonts w:ascii="Arial" w:hAnsi="Arial" w:cs="Arial"/>
          <w:color w:val="000000"/>
          <w:sz w:val="22"/>
          <w:szCs w:val="22"/>
        </w:rPr>
        <w:t xml:space="preserve"> into who will be presenting at Senate.</w:t>
      </w:r>
      <w:r w:rsidR="00971890">
        <w:rPr>
          <w:rFonts w:ascii="Arial" w:hAnsi="Arial" w:cs="Arial"/>
          <w:color w:val="000000"/>
          <w:sz w:val="22"/>
          <w:szCs w:val="22"/>
        </w:rPr>
        <w:br/>
      </w:r>
    </w:p>
    <w:p w:rsidR="00387CE0" w:rsidRDefault="00387CE0" w:rsidP="00387CE0">
      <w:pPr>
        <w:pStyle w:val="NormalWeb"/>
        <w:numPr>
          <w:ilvl w:val="0"/>
          <w:numId w:val="4"/>
        </w:numPr>
        <w:tabs>
          <w:tab w:val="left" w:pos="810"/>
        </w:tabs>
        <w:spacing w:before="0" w:beforeAutospacing="0" w:after="0" w:afterAutospacing="0"/>
        <w:rPr>
          <w:rFonts w:ascii="Arial" w:hAnsi="Arial" w:cs="Arial"/>
          <w:color w:val="000000"/>
          <w:sz w:val="22"/>
          <w:szCs w:val="22"/>
        </w:rPr>
      </w:pPr>
      <w:r>
        <w:rPr>
          <w:rFonts w:ascii="Arial" w:hAnsi="Arial" w:cs="Arial"/>
          <w:color w:val="000000"/>
          <w:sz w:val="22"/>
          <w:szCs w:val="22"/>
        </w:rPr>
        <w:t xml:space="preserve">Committee Substitute Availability </w:t>
      </w:r>
      <w:r w:rsidR="0068226C">
        <w:rPr>
          <w:rFonts w:ascii="Arial" w:hAnsi="Arial" w:cs="Arial"/>
          <w:color w:val="000000"/>
          <w:sz w:val="22"/>
          <w:szCs w:val="22"/>
        </w:rPr>
        <w:t>–</w:t>
      </w:r>
      <w:r>
        <w:rPr>
          <w:rFonts w:ascii="Arial" w:hAnsi="Arial" w:cs="Arial"/>
          <w:color w:val="000000"/>
          <w:sz w:val="22"/>
          <w:szCs w:val="22"/>
        </w:rPr>
        <w:t xml:space="preserve"> </w:t>
      </w:r>
      <w:r w:rsidR="0068226C">
        <w:rPr>
          <w:rFonts w:ascii="Arial" w:hAnsi="Arial" w:cs="Arial"/>
          <w:color w:val="000000"/>
          <w:sz w:val="22"/>
          <w:szCs w:val="22"/>
        </w:rPr>
        <w:t xml:space="preserve">Laine will need some meeting coverage. He will let the committee know as needs arise. </w:t>
      </w:r>
      <w:r w:rsidR="00971890">
        <w:rPr>
          <w:rFonts w:ascii="Arial" w:hAnsi="Arial" w:cs="Arial"/>
          <w:color w:val="000000"/>
          <w:sz w:val="22"/>
          <w:szCs w:val="22"/>
        </w:rPr>
        <w:br/>
      </w:r>
    </w:p>
    <w:p w:rsidR="00387CE0" w:rsidRDefault="00387CE0" w:rsidP="00387CE0">
      <w:pPr>
        <w:pStyle w:val="NormalWeb"/>
        <w:numPr>
          <w:ilvl w:val="0"/>
          <w:numId w:val="4"/>
        </w:numPr>
        <w:tabs>
          <w:tab w:val="left" w:pos="810"/>
        </w:tabs>
        <w:spacing w:before="0" w:beforeAutospacing="0" w:after="0" w:afterAutospacing="0"/>
        <w:rPr>
          <w:rFonts w:ascii="Arial" w:hAnsi="Arial" w:cs="Arial"/>
          <w:color w:val="000000"/>
          <w:sz w:val="22"/>
          <w:szCs w:val="22"/>
        </w:rPr>
      </w:pPr>
      <w:r>
        <w:rPr>
          <w:rFonts w:ascii="Arial" w:hAnsi="Arial" w:cs="Arial"/>
          <w:color w:val="000000"/>
          <w:sz w:val="22"/>
          <w:szCs w:val="22"/>
        </w:rPr>
        <w:t xml:space="preserve">Committee Liaisons </w:t>
      </w:r>
      <w:r w:rsidR="0068226C">
        <w:rPr>
          <w:rFonts w:ascii="Arial" w:hAnsi="Arial" w:cs="Arial"/>
          <w:color w:val="000000"/>
          <w:sz w:val="22"/>
          <w:szCs w:val="22"/>
        </w:rPr>
        <w:t>–</w:t>
      </w:r>
      <w:r>
        <w:rPr>
          <w:rFonts w:ascii="Arial" w:hAnsi="Arial" w:cs="Arial"/>
          <w:color w:val="000000"/>
          <w:sz w:val="22"/>
          <w:szCs w:val="22"/>
        </w:rPr>
        <w:t xml:space="preserve"> </w:t>
      </w:r>
      <w:r w:rsidR="0068226C">
        <w:rPr>
          <w:rFonts w:ascii="Arial" w:hAnsi="Arial" w:cs="Arial"/>
          <w:color w:val="000000"/>
          <w:sz w:val="22"/>
          <w:szCs w:val="22"/>
        </w:rPr>
        <w:t xml:space="preserve">Replacing Christy and Aubrey on EC this semester Ryan Ridge and Dianna Huxhold agreed to be liaisons to the following committees: </w:t>
      </w:r>
      <w:r>
        <w:rPr>
          <w:rFonts w:ascii="Arial" w:hAnsi="Arial" w:cs="Arial"/>
          <w:color w:val="000000"/>
          <w:sz w:val="22"/>
          <w:szCs w:val="22"/>
        </w:rPr>
        <w:t>GEIAC, Ryan</w:t>
      </w:r>
      <w:r w:rsidR="00786820">
        <w:rPr>
          <w:rFonts w:ascii="Arial" w:hAnsi="Arial" w:cs="Arial"/>
          <w:color w:val="000000"/>
          <w:sz w:val="22"/>
          <w:szCs w:val="22"/>
        </w:rPr>
        <w:t>;</w:t>
      </w:r>
      <w:r>
        <w:rPr>
          <w:rFonts w:ascii="Arial" w:hAnsi="Arial" w:cs="Arial"/>
          <w:color w:val="000000"/>
          <w:sz w:val="22"/>
          <w:szCs w:val="22"/>
        </w:rPr>
        <w:t xml:space="preserve"> EIC - Dianna </w:t>
      </w:r>
      <w:r w:rsidR="00971890">
        <w:rPr>
          <w:rFonts w:ascii="Arial" w:hAnsi="Arial" w:cs="Arial"/>
          <w:color w:val="000000"/>
          <w:sz w:val="22"/>
          <w:szCs w:val="22"/>
        </w:rPr>
        <w:br/>
      </w:r>
    </w:p>
    <w:p w:rsidR="00387CE0" w:rsidRDefault="00387CE0" w:rsidP="00387CE0">
      <w:pPr>
        <w:pStyle w:val="NormalWeb"/>
        <w:numPr>
          <w:ilvl w:val="0"/>
          <w:numId w:val="4"/>
        </w:numPr>
        <w:tabs>
          <w:tab w:val="left" w:pos="810"/>
        </w:tabs>
        <w:spacing w:before="0" w:beforeAutospacing="0" w:after="0" w:afterAutospacing="0"/>
        <w:rPr>
          <w:rFonts w:ascii="Arial" w:hAnsi="Arial" w:cs="Arial"/>
          <w:color w:val="000000"/>
          <w:sz w:val="22"/>
          <w:szCs w:val="22"/>
        </w:rPr>
      </w:pPr>
      <w:r>
        <w:rPr>
          <w:rFonts w:ascii="Arial" w:hAnsi="Arial" w:cs="Arial"/>
          <w:color w:val="000000"/>
          <w:sz w:val="22"/>
          <w:szCs w:val="22"/>
        </w:rPr>
        <w:t>Senate Items</w:t>
      </w:r>
    </w:p>
    <w:p w:rsidR="00387CE0" w:rsidRDefault="006953EA" w:rsidP="00786820">
      <w:pPr>
        <w:pStyle w:val="NormalWeb"/>
        <w:numPr>
          <w:ilvl w:val="1"/>
          <w:numId w:val="4"/>
        </w:numPr>
        <w:tabs>
          <w:tab w:val="left" w:pos="810"/>
        </w:tabs>
        <w:spacing w:before="0" w:beforeAutospacing="0" w:after="0" w:afterAutospacing="0"/>
        <w:rPr>
          <w:rFonts w:ascii="Arial" w:hAnsi="Arial" w:cs="Arial"/>
          <w:color w:val="000000"/>
          <w:sz w:val="22"/>
          <w:szCs w:val="22"/>
        </w:rPr>
      </w:pPr>
      <w:hyperlink r:id="rId16" w:history="1">
        <w:r w:rsidR="00387CE0">
          <w:rPr>
            <w:rStyle w:val="Hyperlink"/>
            <w:rFonts w:ascii="Arial" w:hAnsi="Arial" w:cs="Arial"/>
            <w:sz w:val="22"/>
            <w:szCs w:val="22"/>
          </w:rPr>
          <w:t>Faculty Governance Nominations</w:t>
        </w:r>
      </w:hyperlink>
    </w:p>
    <w:p w:rsidR="00387CE0" w:rsidRDefault="006953EA" w:rsidP="00786820">
      <w:pPr>
        <w:pStyle w:val="NormalWeb"/>
        <w:numPr>
          <w:ilvl w:val="1"/>
          <w:numId w:val="4"/>
        </w:numPr>
        <w:tabs>
          <w:tab w:val="left" w:pos="810"/>
        </w:tabs>
        <w:spacing w:before="0" w:beforeAutospacing="0" w:after="0" w:afterAutospacing="0"/>
        <w:rPr>
          <w:rFonts w:ascii="Arial" w:hAnsi="Arial" w:cs="Arial"/>
          <w:color w:val="000000"/>
          <w:sz w:val="22"/>
          <w:szCs w:val="22"/>
        </w:rPr>
      </w:pPr>
      <w:hyperlink r:id="rId17" w:history="1">
        <w:r w:rsidR="00387CE0">
          <w:rPr>
            <w:rStyle w:val="Hyperlink"/>
            <w:rFonts w:ascii="Arial" w:hAnsi="Arial" w:cs="Arial"/>
            <w:sz w:val="22"/>
            <w:szCs w:val="22"/>
          </w:rPr>
          <w:t>Committee Interest Survey</w:t>
        </w:r>
      </w:hyperlink>
    </w:p>
    <w:p w:rsidR="00387CE0" w:rsidRDefault="00387CE0" w:rsidP="00786820">
      <w:pPr>
        <w:pStyle w:val="NormalWeb"/>
        <w:numPr>
          <w:ilvl w:val="1"/>
          <w:numId w:val="4"/>
        </w:numPr>
        <w:tabs>
          <w:tab w:val="left" w:pos="810"/>
        </w:tabs>
        <w:spacing w:before="0" w:beforeAutospacing="0" w:after="0" w:afterAutospacing="0"/>
        <w:rPr>
          <w:rFonts w:ascii="Arial" w:hAnsi="Arial" w:cs="Arial"/>
          <w:color w:val="000000"/>
          <w:sz w:val="22"/>
          <w:szCs w:val="22"/>
        </w:rPr>
      </w:pPr>
      <w:r>
        <w:rPr>
          <w:rFonts w:ascii="Arial" w:hAnsi="Arial" w:cs="Arial"/>
          <w:color w:val="000000"/>
          <w:sz w:val="22"/>
          <w:szCs w:val="22"/>
        </w:rPr>
        <w:t>CRAO - Barrett Bonella, Chair</w:t>
      </w:r>
    </w:p>
    <w:p w:rsidR="00387CE0" w:rsidRDefault="00387CE0" w:rsidP="00786820">
      <w:pPr>
        <w:pStyle w:val="NormalWeb"/>
        <w:numPr>
          <w:ilvl w:val="2"/>
          <w:numId w:val="4"/>
        </w:numPr>
        <w:tabs>
          <w:tab w:val="left" w:pos="810"/>
        </w:tabs>
        <w:spacing w:before="0" w:beforeAutospacing="0" w:after="0" w:afterAutospacing="0"/>
        <w:ind w:left="1710" w:hanging="90"/>
        <w:rPr>
          <w:rFonts w:ascii="Arial" w:hAnsi="Arial" w:cs="Arial"/>
          <w:color w:val="000000"/>
          <w:sz w:val="22"/>
          <w:szCs w:val="22"/>
        </w:rPr>
      </w:pPr>
      <w:r>
        <w:rPr>
          <w:rFonts w:ascii="Arial" w:hAnsi="Arial" w:cs="Arial"/>
          <w:color w:val="000000"/>
          <w:sz w:val="22"/>
          <w:szCs w:val="22"/>
        </w:rPr>
        <w:t xml:space="preserve">PPM 1-13 </w:t>
      </w:r>
      <w:hyperlink r:id="rId18" w:history="1">
        <w:r>
          <w:rPr>
            <w:rStyle w:val="Hyperlink"/>
            <w:rFonts w:ascii="Arial" w:hAnsi="Arial" w:cs="Arial"/>
            <w:sz w:val="22"/>
            <w:szCs w:val="22"/>
          </w:rPr>
          <w:t>Committee Minutes</w:t>
        </w:r>
      </w:hyperlink>
      <w:r>
        <w:rPr>
          <w:rFonts w:ascii="Arial" w:hAnsi="Arial" w:cs="Arial"/>
          <w:color w:val="000000"/>
          <w:sz w:val="22"/>
          <w:szCs w:val="22"/>
        </w:rPr>
        <w:t> </w:t>
      </w:r>
    </w:p>
    <w:p w:rsidR="00387CE0" w:rsidRDefault="00387CE0" w:rsidP="00786820">
      <w:pPr>
        <w:pStyle w:val="NormalWeb"/>
        <w:numPr>
          <w:ilvl w:val="2"/>
          <w:numId w:val="4"/>
        </w:numPr>
        <w:tabs>
          <w:tab w:val="left" w:pos="810"/>
        </w:tabs>
        <w:spacing w:before="0" w:beforeAutospacing="0" w:after="0" w:afterAutospacing="0"/>
        <w:ind w:left="1710" w:hanging="90"/>
        <w:rPr>
          <w:rFonts w:ascii="Arial" w:hAnsi="Arial" w:cs="Arial"/>
          <w:color w:val="000000"/>
          <w:sz w:val="22"/>
          <w:szCs w:val="22"/>
        </w:rPr>
      </w:pPr>
      <w:r>
        <w:rPr>
          <w:rFonts w:ascii="Arial" w:hAnsi="Arial" w:cs="Arial"/>
          <w:color w:val="000000"/>
          <w:sz w:val="22"/>
          <w:szCs w:val="22"/>
        </w:rPr>
        <w:t xml:space="preserve">PPM 1-13  </w:t>
      </w:r>
      <w:hyperlink r:id="rId19" w:history="1">
        <w:r>
          <w:rPr>
            <w:rStyle w:val="Hyperlink"/>
            <w:rFonts w:ascii="Arial" w:hAnsi="Arial" w:cs="Arial"/>
            <w:sz w:val="22"/>
            <w:szCs w:val="22"/>
          </w:rPr>
          <w:t>Faculty Board of Review</w:t>
        </w:r>
      </w:hyperlink>
    </w:p>
    <w:p w:rsidR="00387CE0" w:rsidRDefault="00387CE0" w:rsidP="00786820">
      <w:pPr>
        <w:pStyle w:val="NormalWeb"/>
        <w:numPr>
          <w:ilvl w:val="1"/>
          <w:numId w:val="4"/>
        </w:numPr>
        <w:tabs>
          <w:tab w:val="left" w:pos="810"/>
        </w:tabs>
        <w:spacing w:before="0" w:beforeAutospacing="0" w:after="0" w:afterAutospacing="0"/>
        <w:rPr>
          <w:rFonts w:ascii="Arial" w:hAnsi="Arial" w:cs="Arial"/>
          <w:color w:val="000000"/>
          <w:sz w:val="22"/>
          <w:szCs w:val="22"/>
        </w:rPr>
      </w:pPr>
      <w:r>
        <w:rPr>
          <w:rFonts w:ascii="Arial" w:hAnsi="Arial" w:cs="Arial"/>
          <w:color w:val="000000"/>
          <w:sz w:val="22"/>
          <w:szCs w:val="22"/>
        </w:rPr>
        <w:t>Policy Governing Policies Review of Policies</w:t>
      </w:r>
      <w:r w:rsidR="00786820">
        <w:rPr>
          <w:rFonts w:ascii="Arial" w:hAnsi="Arial" w:cs="Arial"/>
          <w:color w:val="000000"/>
          <w:sz w:val="22"/>
          <w:szCs w:val="22"/>
        </w:rPr>
        <w:t xml:space="preserve"> –Quite a few PPM 3 changes are currently up for comment. They will be linked individually to the Senate agenda. </w:t>
      </w:r>
      <w:r w:rsidR="00971890">
        <w:rPr>
          <w:rFonts w:ascii="Arial" w:hAnsi="Arial" w:cs="Arial"/>
          <w:color w:val="000000"/>
          <w:sz w:val="22"/>
          <w:szCs w:val="22"/>
        </w:rPr>
        <w:br/>
      </w:r>
    </w:p>
    <w:p w:rsidR="00387CE0" w:rsidRDefault="00387CE0" w:rsidP="00387CE0">
      <w:pPr>
        <w:pStyle w:val="NormalWeb"/>
        <w:numPr>
          <w:ilvl w:val="0"/>
          <w:numId w:val="4"/>
        </w:numPr>
        <w:tabs>
          <w:tab w:val="left" w:pos="810"/>
        </w:tabs>
        <w:spacing w:before="0" w:beforeAutospacing="0" w:after="0" w:afterAutospacing="0"/>
        <w:rPr>
          <w:rFonts w:ascii="Arial" w:hAnsi="Arial" w:cs="Arial"/>
          <w:color w:val="000000"/>
          <w:sz w:val="22"/>
          <w:szCs w:val="22"/>
        </w:rPr>
      </w:pPr>
      <w:r>
        <w:rPr>
          <w:rFonts w:ascii="Arial" w:hAnsi="Arial" w:cs="Arial"/>
          <w:color w:val="000000"/>
          <w:sz w:val="22"/>
          <w:szCs w:val="22"/>
        </w:rPr>
        <w:t>Other Items</w:t>
      </w:r>
    </w:p>
    <w:p w:rsidR="00387CE0" w:rsidRDefault="00387CE0" w:rsidP="00562AA6">
      <w:pPr>
        <w:pStyle w:val="NormalWeb"/>
        <w:numPr>
          <w:ilvl w:val="1"/>
          <w:numId w:val="4"/>
        </w:numPr>
        <w:tabs>
          <w:tab w:val="left" w:pos="810"/>
        </w:tabs>
        <w:spacing w:before="0" w:beforeAutospacing="0" w:after="0" w:afterAutospacing="0"/>
        <w:rPr>
          <w:rFonts w:ascii="Arial" w:hAnsi="Arial" w:cs="Arial"/>
          <w:color w:val="000000"/>
          <w:sz w:val="22"/>
          <w:szCs w:val="22"/>
        </w:rPr>
      </w:pPr>
      <w:r>
        <w:rPr>
          <w:rFonts w:ascii="Arial" w:hAnsi="Arial" w:cs="Arial"/>
          <w:color w:val="000000"/>
          <w:sz w:val="22"/>
          <w:szCs w:val="22"/>
        </w:rPr>
        <w:t xml:space="preserve">Chi Tester replacement </w:t>
      </w:r>
      <w:r w:rsidR="00727E3A">
        <w:rPr>
          <w:rFonts w:ascii="Arial" w:hAnsi="Arial" w:cs="Arial"/>
          <w:color w:val="000000"/>
          <w:sz w:val="22"/>
          <w:szCs w:val="22"/>
        </w:rPr>
        <w:t>–</w:t>
      </w:r>
      <w:r>
        <w:rPr>
          <w:rFonts w:ascii="Arial" w:hAnsi="Arial" w:cs="Arial"/>
          <w:color w:val="000000"/>
          <w:sz w:val="22"/>
          <w:szCs w:val="22"/>
        </w:rPr>
        <w:t xml:space="preserve"> </w:t>
      </w:r>
      <w:r w:rsidR="00727E3A">
        <w:rPr>
          <w:rFonts w:ascii="Arial" w:hAnsi="Arial" w:cs="Arial"/>
          <w:color w:val="000000"/>
          <w:sz w:val="22"/>
          <w:szCs w:val="22"/>
        </w:rPr>
        <w:t xml:space="preserve">After discussion of the replacement software for Chi Tester it was agreed that if </w:t>
      </w:r>
      <w:r>
        <w:rPr>
          <w:rFonts w:ascii="Arial" w:hAnsi="Arial" w:cs="Arial"/>
          <w:color w:val="000000"/>
          <w:sz w:val="22"/>
          <w:szCs w:val="22"/>
        </w:rPr>
        <w:t xml:space="preserve">review </w:t>
      </w:r>
      <w:r w:rsidR="00727E3A">
        <w:rPr>
          <w:rFonts w:ascii="Arial" w:hAnsi="Arial" w:cs="Arial"/>
          <w:color w:val="000000"/>
          <w:sz w:val="22"/>
          <w:szCs w:val="22"/>
        </w:rPr>
        <w:t xml:space="preserve">of the suggested software cannot be opened </w:t>
      </w:r>
      <w:r>
        <w:rPr>
          <w:rFonts w:ascii="Arial" w:hAnsi="Arial" w:cs="Arial"/>
          <w:color w:val="000000"/>
          <w:sz w:val="22"/>
          <w:szCs w:val="22"/>
        </w:rPr>
        <w:t xml:space="preserve">for a broader group </w:t>
      </w:r>
      <w:r w:rsidR="00727E3A">
        <w:rPr>
          <w:rFonts w:ascii="Arial" w:hAnsi="Arial" w:cs="Arial"/>
          <w:color w:val="000000"/>
          <w:sz w:val="22"/>
          <w:szCs w:val="22"/>
        </w:rPr>
        <w:t>of</w:t>
      </w:r>
      <w:r>
        <w:rPr>
          <w:rFonts w:ascii="Arial" w:hAnsi="Arial" w:cs="Arial"/>
          <w:color w:val="000000"/>
          <w:sz w:val="22"/>
          <w:szCs w:val="22"/>
        </w:rPr>
        <w:t xml:space="preserve"> campus</w:t>
      </w:r>
      <w:r w:rsidR="00727E3A">
        <w:rPr>
          <w:rFonts w:ascii="Arial" w:hAnsi="Arial" w:cs="Arial"/>
          <w:color w:val="000000"/>
          <w:sz w:val="22"/>
          <w:szCs w:val="22"/>
        </w:rPr>
        <w:t xml:space="preserve"> members a new RFP </w:t>
      </w:r>
      <w:r w:rsidR="00B60E8F">
        <w:rPr>
          <w:rFonts w:ascii="Arial" w:hAnsi="Arial" w:cs="Arial"/>
          <w:color w:val="000000"/>
          <w:sz w:val="22"/>
          <w:szCs w:val="22"/>
        </w:rPr>
        <w:t>should</w:t>
      </w:r>
      <w:r w:rsidR="00727E3A">
        <w:rPr>
          <w:rFonts w:ascii="Arial" w:hAnsi="Arial" w:cs="Arial"/>
          <w:color w:val="000000"/>
          <w:sz w:val="22"/>
          <w:szCs w:val="22"/>
        </w:rPr>
        <w:t xml:space="preserve"> be generated which has </w:t>
      </w:r>
      <w:r w:rsidR="00B60E8F">
        <w:rPr>
          <w:rFonts w:ascii="Arial" w:hAnsi="Arial" w:cs="Arial"/>
          <w:color w:val="000000"/>
          <w:sz w:val="22"/>
          <w:szCs w:val="22"/>
        </w:rPr>
        <w:t xml:space="preserve">the </w:t>
      </w:r>
      <w:r w:rsidR="00727E3A">
        <w:rPr>
          <w:rFonts w:ascii="Arial" w:hAnsi="Arial" w:cs="Arial"/>
          <w:color w:val="000000"/>
          <w:sz w:val="22"/>
          <w:szCs w:val="22"/>
        </w:rPr>
        <w:t xml:space="preserve">ability to include more faculty members. </w:t>
      </w:r>
      <w:r>
        <w:rPr>
          <w:rFonts w:ascii="Arial" w:hAnsi="Arial" w:cs="Arial"/>
          <w:color w:val="000000"/>
          <w:sz w:val="22"/>
          <w:szCs w:val="22"/>
        </w:rPr>
        <w:t xml:space="preserve">. </w:t>
      </w:r>
    </w:p>
    <w:p w:rsidR="00387CE0" w:rsidRDefault="00387CE0" w:rsidP="00562AA6">
      <w:pPr>
        <w:pStyle w:val="NormalWeb"/>
        <w:numPr>
          <w:ilvl w:val="1"/>
          <w:numId w:val="4"/>
        </w:numPr>
        <w:tabs>
          <w:tab w:val="left" w:pos="810"/>
        </w:tabs>
        <w:spacing w:before="0" w:beforeAutospacing="0" w:after="0" w:afterAutospacing="0"/>
        <w:rPr>
          <w:rFonts w:ascii="Arial" w:hAnsi="Arial" w:cs="Arial"/>
          <w:color w:val="000000"/>
          <w:sz w:val="22"/>
          <w:szCs w:val="22"/>
        </w:rPr>
      </w:pPr>
      <w:r>
        <w:rPr>
          <w:rFonts w:ascii="Arial" w:hAnsi="Arial" w:cs="Arial"/>
          <w:color w:val="000000"/>
          <w:sz w:val="22"/>
          <w:szCs w:val="22"/>
        </w:rPr>
        <w:t xml:space="preserve">Grad Council </w:t>
      </w:r>
      <w:r w:rsidR="00727E3A">
        <w:rPr>
          <w:rFonts w:ascii="Arial" w:hAnsi="Arial" w:cs="Arial"/>
          <w:color w:val="000000"/>
          <w:sz w:val="22"/>
          <w:szCs w:val="22"/>
        </w:rPr>
        <w:t xml:space="preserve">PPM </w:t>
      </w:r>
      <w:r>
        <w:rPr>
          <w:rFonts w:ascii="Arial" w:hAnsi="Arial" w:cs="Arial"/>
          <w:color w:val="000000"/>
          <w:sz w:val="22"/>
          <w:szCs w:val="22"/>
        </w:rPr>
        <w:t>11-1</w:t>
      </w:r>
      <w:r w:rsidR="00727E3A">
        <w:rPr>
          <w:rFonts w:ascii="Arial" w:hAnsi="Arial" w:cs="Arial"/>
          <w:color w:val="000000"/>
          <w:sz w:val="22"/>
          <w:szCs w:val="22"/>
        </w:rPr>
        <w:t xml:space="preserve"> which was passed by Senate in September</w:t>
      </w:r>
      <w:r>
        <w:rPr>
          <w:rFonts w:ascii="Arial" w:hAnsi="Arial" w:cs="Arial"/>
          <w:color w:val="000000"/>
          <w:sz w:val="22"/>
          <w:szCs w:val="22"/>
        </w:rPr>
        <w:t xml:space="preserve"> has </w:t>
      </w:r>
      <w:r w:rsidR="00B60E8F">
        <w:rPr>
          <w:rFonts w:ascii="Arial" w:hAnsi="Arial" w:cs="Arial"/>
          <w:color w:val="000000"/>
          <w:sz w:val="22"/>
          <w:szCs w:val="22"/>
        </w:rPr>
        <w:t>now</w:t>
      </w:r>
      <w:r>
        <w:rPr>
          <w:rFonts w:ascii="Arial" w:hAnsi="Arial" w:cs="Arial"/>
          <w:color w:val="000000"/>
          <w:sz w:val="22"/>
          <w:szCs w:val="22"/>
        </w:rPr>
        <w:t xml:space="preserve"> </w:t>
      </w:r>
      <w:r w:rsidR="00A86C62">
        <w:rPr>
          <w:rFonts w:ascii="Arial" w:hAnsi="Arial" w:cs="Arial"/>
          <w:color w:val="000000"/>
          <w:sz w:val="22"/>
          <w:szCs w:val="22"/>
        </w:rPr>
        <w:t>been posted</w:t>
      </w:r>
      <w:r>
        <w:rPr>
          <w:rFonts w:ascii="Arial" w:hAnsi="Arial" w:cs="Arial"/>
          <w:color w:val="000000"/>
          <w:sz w:val="22"/>
          <w:szCs w:val="22"/>
        </w:rPr>
        <w:t xml:space="preserve"> for </w:t>
      </w:r>
      <w:r w:rsidR="00727E3A">
        <w:rPr>
          <w:rFonts w:ascii="Arial" w:hAnsi="Arial" w:cs="Arial"/>
          <w:color w:val="000000"/>
          <w:sz w:val="22"/>
          <w:szCs w:val="22"/>
        </w:rPr>
        <w:t xml:space="preserve">review according Policy Governing Policy guidelines. </w:t>
      </w:r>
    </w:p>
    <w:p w:rsidR="00387CE0" w:rsidRDefault="00A86C62" w:rsidP="00562AA6">
      <w:pPr>
        <w:pStyle w:val="NormalWeb"/>
        <w:numPr>
          <w:ilvl w:val="1"/>
          <w:numId w:val="4"/>
        </w:numPr>
        <w:tabs>
          <w:tab w:val="left" w:pos="810"/>
        </w:tabs>
        <w:spacing w:before="0" w:beforeAutospacing="0" w:after="0" w:afterAutospacing="0"/>
        <w:rPr>
          <w:rFonts w:ascii="Arial" w:hAnsi="Arial" w:cs="Arial"/>
          <w:color w:val="000000"/>
          <w:sz w:val="22"/>
          <w:szCs w:val="22"/>
        </w:rPr>
      </w:pPr>
      <w:r>
        <w:rPr>
          <w:rFonts w:ascii="Arial" w:hAnsi="Arial" w:cs="Arial"/>
          <w:color w:val="000000"/>
          <w:sz w:val="22"/>
          <w:szCs w:val="22"/>
        </w:rPr>
        <w:t xml:space="preserve">Due to the spike in Omicron cases </w:t>
      </w:r>
      <w:r w:rsidR="00387CE0">
        <w:rPr>
          <w:rFonts w:ascii="Arial" w:hAnsi="Arial" w:cs="Arial"/>
          <w:color w:val="000000"/>
          <w:sz w:val="22"/>
          <w:szCs w:val="22"/>
        </w:rPr>
        <w:t>Senate</w:t>
      </w:r>
      <w:r>
        <w:rPr>
          <w:rFonts w:ascii="Arial" w:hAnsi="Arial" w:cs="Arial"/>
          <w:color w:val="000000"/>
          <w:sz w:val="22"/>
          <w:szCs w:val="22"/>
        </w:rPr>
        <w:t xml:space="preserve"> will be held via Zoom only</w:t>
      </w:r>
      <w:r w:rsidR="00387CE0">
        <w:rPr>
          <w:rFonts w:ascii="Arial" w:hAnsi="Arial" w:cs="Arial"/>
          <w:color w:val="000000"/>
          <w:sz w:val="22"/>
          <w:szCs w:val="22"/>
        </w:rPr>
        <w:t xml:space="preserve"> for </w:t>
      </w:r>
      <w:r>
        <w:rPr>
          <w:rFonts w:ascii="Arial" w:hAnsi="Arial" w:cs="Arial"/>
          <w:color w:val="000000"/>
          <w:sz w:val="22"/>
          <w:szCs w:val="22"/>
        </w:rPr>
        <w:t xml:space="preserve">the </w:t>
      </w:r>
      <w:r w:rsidR="00387CE0">
        <w:rPr>
          <w:rFonts w:ascii="Arial" w:hAnsi="Arial" w:cs="Arial"/>
          <w:color w:val="000000"/>
          <w:sz w:val="22"/>
          <w:szCs w:val="22"/>
        </w:rPr>
        <w:t xml:space="preserve">January </w:t>
      </w:r>
      <w:r>
        <w:rPr>
          <w:rFonts w:ascii="Arial" w:hAnsi="Arial" w:cs="Arial"/>
          <w:color w:val="000000"/>
          <w:sz w:val="22"/>
          <w:szCs w:val="22"/>
        </w:rPr>
        <w:t>meeting</w:t>
      </w:r>
      <w:r w:rsidR="00387CE0">
        <w:rPr>
          <w:rFonts w:ascii="Arial" w:hAnsi="Arial" w:cs="Arial"/>
          <w:color w:val="000000"/>
          <w:sz w:val="22"/>
          <w:szCs w:val="22"/>
        </w:rPr>
        <w:t>.</w:t>
      </w:r>
    </w:p>
    <w:p w:rsidR="006A7033" w:rsidRDefault="006A7033" w:rsidP="00387CE0">
      <w:pPr>
        <w:pStyle w:val="NormalWeb"/>
        <w:tabs>
          <w:tab w:val="left" w:pos="810"/>
        </w:tabs>
        <w:spacing w:before="0" w:beforeAutospacing="0" w:after="0" w:afterAutospacing="0"/>
        <w:ind w:left="360" w:hanging="360"/>
        <w:rPr>
          <w:rFonts w:ascii="Arial" w:hAnsi="Arial" w:cs="Arial"/>
          <w:color w:val="000000"/>
          <w:sz w:val="22"/>
          <w:szCs w:val="22"/>
        </w:rPr>
      </w:pPr>
    </w:p>
    <w:p w:rsidR="006A7033" w:rsidRDefault="006A7033" w:rsidP="00387CE0">
      <w:pPr>
        <w:pStyle w:val="NormalWeb"/>
        <w:tabs>
          <w:tab w:val="left" w:pos="810"/>
        </w:tabs>
        <w:spacing w:before="0" w:beforeAutospacing="0" w:after="0" w:afterAutospacing="0"/>
        <w:ind w:left="360" w:hanging="360"/>
        <w:rPr>
          <w:rFonts w:ascii="Arial" w:hAnsi="Arial" w:cs="Arial"/>
          <w:color w:val="000000"/>
          <w:sz w:val="22"/>
          <w:szCs w:val="22"/>
        </w:rPr>
      </w:pPr>
    </w:p>
    <w:p w:rsidR="00387CE0" w:rsidRDefault="00387CE0" w:rsidP="00387CE0">
      <w:pPr>
        <w:pStyle w:val="NormalWeb"/>
        <w:tabs>
          <w:tab w:val="left" w:pos="810"/>
        </w:tabs>
        <w:spacing w:before="0" w:beforeAutospacing="0" w:after="0" w:afterAutospacing="0"/>
        <w:ind w:left="360" w:hanging="360"/>
        <w:rPr>
          <w:rFonts w:ascii="Arial" w:hAnsi="Arial" w:cs="Arial"/>
          <w:color w:val="000000"/>
          <w:sz w:val="22"/>
          <w:szCs w:val="22"/>
        </w:rPr>
      </w:pPr>
      <w:r>
        <w:rPr>
          <w:rFonts w:ascii="Arial" w:hAnsi="Arial" w:cs="Arial"/>
          <w:color w:val="000000"/>
          <w:sz w:val="22"/>
          <w:szCs w:val="22"/>
        </w:rPr>
        <w:t>Meeting adjourned at 3:</w:t>
      </w:r>
      <w:r w:rsidR="006A7033">
        <w:rPr>
          <w:rFonts w:ascii="Arial" w:hAnsi="Arial" w:cs="Arial"/>
          <w:color w:val="000000"/>
          <w:sz w:val="22"/>
          <w:szCs w:val="22"/>
        </w:rPr>
        <w:t>10</w:t>
      </w:r>
      <w:r>
        <w:rPr>
          <w:rFonts w:ascii="Arial" w:hAnsi="Arial" w:cs="Arial"/>
          <w:color w:val="000000"/>
          <w:sz w:val="22"/>
          <w:szCs w:val="22"/>
        </w:rPr>
        <w:t xml:space="preserve"> pm</w:t>
      </w:r>
    </w:p>
    <w:p w:rsidR="00387CE0" w:rsidRDefault="00387CE0" w:rsidP="00387CE0">
      <w:pPr>
        <w:pStyle w:val="NormalWeb"/>
        <w:tabs>
          <w:tab w:val="left" w:pos="810"/>
        </w:tabs>
        <w:spacing w:before="0" w:beforeAutospacing="0" w:after="0" w:afterAutospacing="0"/>
        <w:ind w:left="360" w:hanging="360"/>
        <w:rPr>
          <w:rFonts w:ascii="Arial" w:hAnsi="Arial" w:cs="Arial"/>
          <w:color w:val="000000"/>
          <w:sz w:val="22"/>
          <w:szCs w:val="22"/>
        </w:rPr>
      </w:pPr>
      <w:r>
        <w:rPr>
          <w:rFonts w:ascii="Arial" w:hAnsi="Arial" w:cs="Arial"/>
          <w:color w:val="000000"/>
          <w:sz w:val="22"/>
          <w:szCs w:val="22"/>
        </w:rPr>
        <w:t> </w:t>
      </w:r>
    </w:p>
    <w:p w:rsidR="00C604D2" w:rsidRDefault="00C604D2" w:rsidP="00387CE0">
      <w:pPr>
        <w:tabs>
          <w:tab w:val="left" w:pos="810"/>
        </w:tabs>
        <w:ind w:left="360" w:hanging="360"/>
      </w:pPr>
    </w:p>
    <w:sectPr w:rsidR="00C604D2" w:rsidSect="007240FB">
      <w:headerReference w:type="even" r:id="rId20"/>
      <w:headerReference w:type="default" r:id="rId21"/>
      <w:footerReference w:type="even" r:id="rId22"/>
      <w:footerReference w:type="default" r:id="rId23"/>
      <w:headerReference w:type="first" r:id="rId24"/>
      <w:footerReference w:type="first" r:id="rId25"/>
      <w:pgSz w:w="12240" w:h="15840"/>
      <w:pgMar w:top="990" w:right="1440" w:bottom="144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53EA" w:rsidRDefault="006953EA" w:rsidP="009C5516">
      <w:pPr>
        <w:spacing w:after="0" w:line="240" w:lineRule="auto"/>
      </w:pPr>
      <w:r>
        <w:separator/>
      </w:r>
    </w:p>
  </w:endnote>
  <w:endnote w:type="continuationSeparator" w:id="0">
    <w:p w:rsidR="006953EA" w:rsidRDefault="006953EA" w:rsidP="009C5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5516" w:rsidRDefault="009C55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5516" w:rsidRPr="00991B87" w:rsidRDefault="009C5516" w:rsidP="009C5516">
    <w:pPr>
      <w:pStyle w:val="Footer"/>
      <w:tabs>
        <w:tab w:val="clear" w:pos="9360"/>
        <w:tab w:val="right" w:pos="9720"/>
      </w:tabs>
      <w:rPr>
        <w:b/>
        <w:sz w:val="18"/>
        <w:szCs w:val="18"/>
      </w:rPr>
    </w:pPr>
    <w:r>
      <w:rPr>
        <w:b/>
        <w:sz w:val="18"/>
        <w:szCs w:val="18"/>
      </w:rPr>
      <w:t>EC</w:t>
    </w:r>
    <w:r w:rsidRPr="00991B87">
      <w:rPr>
        <w:b/>
        <w:sz w:val="18"/>
        <w:szCs w:val="18"/>
      </w:rPr>
      <w:t xml:space="preserve"> Meeting Minutes</w:t>
    </w:r>
    <w:r w:rsidRPr="00991B87">
      <w:rPr>
        <w:b/>
        <w:sz w:val="18"/>
        <w:szCs w:val="18"/>
      </w:rPr>
      <w:tab/>
    </w:r>
    <w:r w:rsidRPr="00991B87">
      <w:rPr>
        <w:b/>
        <w:sz w:val="18"/>
        <w:szCs w:val="18"/>
      </w:rPr>
      <w:tab/>
    </w:r>
    <w:sdt>
      <w:sdtPr>
        <w:rPr>
          <w:b/>
          <w:sz w:val="18"/>
          <w:szCs w:val="18"/>
        </w:rPr>
        <w:id w:val="572552151"/>
        <w:docPartObj>
          <w:docPartGallery w:val="Page Numbers (Bottom of Page)"/>
          <w:docPartUnique/>
        </w:docPartObj>
      </w:sdtPr>
      <w:sdtEndPr/>
      <w:sdtContent>
        <w:sdt>
          <w:sdtPr>
            <w:rPr>
              <w:b/>
              <w:sz w:val="18"/>
              <w:szCs w:val="18"/>
            </w:rPr>
            <w:id w:val="1675064944"/>
            <w:docPartObj>
              <w:docPartGallery w:val="Page Numbers (Top of Page)"/>
              <w:docPartUnique/>
            </w:docPartObj>
          </w:sdtPr>
          <w:sdtEndPr/>
          <w:sdtContent>
            <w:r w:rsidRPr="00991B87">
              <w:rPr>
                <w:b/>
                <w:sz w:val="18"/>
                <w:szCs w:val="18"/>
              </w:rPr>
              <w:t xml:space="preserve">Page </w:t>
            </w:r>
            <w:r w:rsidRPr="00991B87">
              <w:rPr>
                <w:b/>
                <w:bCs/>
                <w:sz w:val="18"/>
                <w:szCs w:val="18"/>
              </w:rPr>
              <w:fldChar w:fldCharType="begin"/>
            </w:r>
            <w:r w:rsidRPr="00991B87">
              <w:rPr>
                <w:b/>
                <w:bCs/>
                <w:sz w:val="18"/>
                <w:szCs w:val="18"/>
              </w:rPr>
              <w:instrText xml:space="preserve"> PAGE </w:instrText>
            </w:r>
            <w:r w:rsidRPr="00991B87">
              <w:rPr>
                <w:b/>
                <w:bCs/>
                <w:sz w:val="18"/>
                <w:szCs w:val="18"/>
              </w:rPr>
              <w:fldChar w:fldCharType="separate"/>
            </w:r>
            <w:r w:rsidR="00B60E8F">
              <w:rPr>
                <w:b/>
                <w:bCs/>
                <w:noProof/>
                <w:sz w:val="18"/>
                <w:szCs w:val="18"/>
              </w:rPr>
              <w:t>2</w:t>
            </w:r>
            <w:r w:rsidRPr="00991B87">
              <w:rPr>
                <w:b/>
                <w:bCs/>
                <w:sz w:val="18"/>
                <w:szCs w:val="18"/>
              </w:rPr>
              <w:fldChar w:fldCharType="end"/>
            </w:r>
            <w:r w:rsidRPr="00991B87">
              <w:rPr>
                <w:b/>
                <w:sz w:val="18"/>
                <w:szCs w:val="18"/>
              </w:rPr>
              <w:t xml:space="preserve"> of </w:t>
            </w:r>
            <w:r w:rsidRPr="00991B87">
              <w:rPr>
                <w:b/>
                <w:bCs/>
                <w:sz w:val="18"/>
                <w:szCs w:val="18"/>
              </w:rPr>
              <w:fldChar w:fldCharType="begin"/>
            </w:r>
            <w:r w:rsidRPr="00991B87">
              <w:rPr>
                <w:b/>
                <w:bCs/>
                <w:sz w:val="18"/>
                <w:szCs w:val="18"/>
              </w:rPr>
              <w:instrText xml:space="preserve"> NUMPAGES  </w:instrText>
            </w:r>
            <w:r w:rsidRPr="00991B87">
              <w:rPr>
                <w:b/>
                <w:bCs/>
                <w:sz w:val="18"/>
                <w:szCs w:val="18"/>
              </w:rPr>
              <w:fldChar w:fldCharType="separate"/>
            </w:r>
            <w:r w:rsidR="00B60E8F">
              <w:rPr>
                <w:b/>
                <w:bCs/>
                <w:noProof/>
                <w:sz w:val="18"/>
                <w:szCs w:val="18"/>
              </w:rPr>
              <w:t>2</w:t>
            </w:r>
            <w:r w:rsidRPr="00991B87">
              <w:rPr>
                <w:b/>
                <w:bCs/>
                <w:sz w:val="18"/>
                <w:szCs w:val="18"/>
              </w:rPr>
              <w:fldChar w:fldCharType="end"/>
            </w:r>
          </w:sdtContent>
        </w:sdt>
      </w:sdtContent>
    </w:sdt>
  </w:p>
  <w:p w:rsidR="009C5516" w:rsidRDefault="009C55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5516" w:rsidRDefault="009C55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53EA" w:rsidRDefault="006953EA" w:rsidP="009C5516">
      <w:pPr>
        <w:spacing w:after="0" w:line="240" w:lineRule="auto"/>
      </w:pPr>
      <w:r>
        <w:separator/>
      </w:r>
    </w:p>
  </w:footnote>
  <w:footnote w:type="continuationSeparator" w:id="0">
    <w:p w:rsidR="006953EA" w:rsidRDefault="006953EA" w:rsidP="009C55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5516" w:rsidRDefault="009C55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5516" w:rsidRDefault="009C55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5516" w:rsidRDefault="009C55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F048D"/>
    <w:multiLevelType w:val="multilevel"/>
    <w:tmpl w:val="9BF472DA"/>
    <w:numStyleLink w:val="Style1"/>
  </w:abstractNum>
  <w:abstractNum w:abstractNumId="1" w15:restartNumberingAfterBreak="0">
    <w:nsid w:val="151277A8"/>
    <w:multiLevelType w:val="hybridMultilevel"/>
    <w:tmpl w:val="79423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C1247F"/>
    <w:multiLevelType w:val="hybridMultilevel"/>
    <w:tmpl w:val="9E28E3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6473CF"/>
    <w:multiLevelType w:val="hybridMultilevel"/>
    <w:tmpl w:val="5C408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41639A"/>
    <w:multiLevelType w:val="hybridMultilevel"/>
    <w:tmpl w:val="C73AA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944C53"/>
    <w:multiLevelType w:val="multilevel"/>
    <w:tmpl w:val="9BF472DA"/>
    <w:styleLink w:val="Style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69CA30B4"/>
    <w:multiLevelType w:val="hybridMultilevel"/>
    <w:tmpl w:val="AE08E7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1B612A"/>
    <w:multiLevelType w:val="hybridMultilevel"/>
    <w:tmpl w:val="C61CAE04"/>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1"/>
  </w:num>
  <w:num w:numId="2">
    <w:abstractNumId w:val="0"/>
  </w:num>
  <w:num w:numId="3">
    <w:abstractNumId w:val="5"/>
  </w:num>
  <w:num w:numId="4">
    <w:abstractNumId w:val="6"/>
  </w:num>
  <w:num w:numId="5">
    <w:abstractNumId w:val="2"/>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4D2"/>
    <w:rsid w:val="00016C65"/>
    <w:rsid w:val="000934D5"/>
    <w:rsid w:val="000C4AB1"/>
    <w:rsid w:val="000D2D90"/>
    <w:rsid w:val="00131699"/>
    <w:rsid w:val="00137CBB"/>
    <w:rsid w:val="00172A95"/>
    <w:rsid w:val="001A2849"/>
    <w:rsid w:val="00215100"/>
    <w:rsid w:val="0022108F"/>
    <w:rsid w:val="00387CE0"/>
    <w:rsid w:val="003A36A6"/>
    <w:rsid w:val="004D7714"/>
    <w:rsid w:val="004E71D3"/>
    <w:rsid w:val="00527DB3"/>
    <w:rsid w:val="00544AA9"/>
    <w:rsid w:val="00562AA6"/>
    <w:rsid w:val="00575C84"/>
    <w:rsid w:val="005B7F96"/>
    <w:rsid w:val="005E6897"/>
    <w:rsid w:val="00641C42"/>
    <w:rsid w:val="0068226C"/>
    <w:rsid w:val="006842C9"/>
    <w:rsid w:val="006953EA"/>
    <w:rsid w:val="0069548D"/>
    <w:rsid w:val="006A4273"/>
    <w:rsid w:val="006A7033"/>
    <w:rsid w:val="006D15FD"/>
    <w:rsid w:val="006D4858"/>
    <w:rsid w:val="007240FB"/>
    <w:rsid w:val="00727E3A"/>
    <w:rsid w:val="00752ABB"/>
    <w:rsid w:val="00786820"/>
    <w:rsid w:val="00810DCE"/>
    <w:rsid w:val="00864782"/>
    <w:rsid w:val="008651FC"/>
    <w:rsid w:val="00865E33"/>
    <w:rsid w:val="0087144B"/>
    <w:rsid w:val="008C0E55"/>
    <w:rsid w:val="0091137A"/>
    <w:rsid w:val="00917F97"/>
    <w:rsid w:val="00946F75"/>
    <w:rsid w:val="00957EA0"/>
    <w:rsid w:val="00971890"/>
    <w:rsid w:val="009C5516"/>
    <w:rsid w:val="009E3ED2"/>
    <w:rsid w:val="00A06560"/>
    <w:rsid w:val="00A44EF2"/>
    <w:rsid w:val="00A77854"/>
    <w:rsid w:val="00A86C62"/>
    <w:rsid w:val="00AB0336"/>
    <w:rsid w:val="00AD1291"/>
    <w:rsid w:val="00B12610"/>
    <w:rsid w:val="00B52AD9"/>
    <w:rsid w:val="00B553FE"/>
    <w:rsid w:val="00B60E8F"/>
    <w:rsid w:val="00BC59DF"/>
    <w:rsid w:val="00C604D2"/>
    <w:rsid w:val="00C87446"/>
    <w:rsid w:val="00CA5B1E"/>
    <w:rsid w:val="00D567D4"/>
    <w:rsid w:val="00DC2E1F"/>
    <w:rsid w:val="00EB473C"/>
    <w:rsid w:val="00EF3BAE"/>
    <w:rsid w:val="00F03E22"/>
    <w:rsid w:val="00F04CA9"/>
    <w:rsid w:val="00F86FFE"/>
    <w:rsid w:val="00FC0CC6"/>
    <w:rsid w:val="00FE3EF3"/>
    <w:rsid w:val="00FF1AB2"/>
    <w:rsid w:val="00FF2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0C6F9"/>
  <w15:chartTrackingRefBased/>
  <w15:docId w15:val="{5D3D2597-341A-49BA-97DF-F16A81375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2E1F"/>
  </w:style>
  <w:style w:type="paragraph" w:styleId="Heading1">
    <w:name w:val="heading 1"/>
    <w:basedOn w:val="Normal"/>
    <w:next w:val="Normal"/>
    <w:link w:val="Heading1Char"/>
    <w:uiPriority w:val="9"/>
    <w:qFormat/>
    <w:rsid w:val="00DC2E1F"/>
    <w:pPr>
      <w:keepNext/>
      <w:keepLines/>
      <w:spacing w:before="240" w:after="0"/>
      <w:outlineLvl w:val="0"/>
    </w:pPr>
    <w:rPr>
      <w:rFonts w:asciiTheme="majorHAnsi" w:eastAsiaTheme="majorEastAsia" w:hAnsiTheme="majorHAnsi" w:cstheme="majorBidi"/>
      <w:color w:val="7A648C"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E1F"/>
    <w:rPr>
      <w:rFonts w:asciiTheme="majorHAnsi" w:eastAsiaTheme="majorEastAsia" w:hAnsiTheme="majorHAnsi" w:cstheme="majorBidi"/>
      <w:color w:val="7A648C" w:themeColor="accent1" w:themeShade="BF"/>
      <w:sz w:val="32"/>
      <w:szCs w:val="32"/>
    </w:rPr>
  </w:style>
  <w:style w:type="paragraph" w:styleId="ListParagraph">
    <w:name w:val="List Paragraph"/>
    <w:basedOn w:val="Normal"/>
    <w:uiPriority w:val="34"/>
    <w:qFormat/>
    <w:rsid w:val="00C604D2"/>
    <w:pPr>
      <w:ind w:left="720"/>
      <w:contextualSpacing/>
    </w:pPr>
  </w:style>
  <w:style w:type="paragraph" w:styleId="NoSpacing">
    <w:name w:val="No Spacing"/>
    <w:uiPriority w:val="1"/>
    <w:qFormat/>
    <w:rsid w:val="0022108F"/>
    <w:pPr>
      <w:spacing w:after="0" w:line="240" w:lineRule="auto"/>
    </w:pPr>
    <w:rPr>
      <w:rFonts w:ascii="Times New Roman" w:eastAsia="Calibri" w:hAnsi="Times New Roman" w:cs="Times New Roman"/>
    </w:rPr>
  </w:style>
  <w:style w:type="numbering" w:customStyle="1" w:styleId="Style1">
    <w:name w:val="Style1"/>
    <w:uiPriority w:val="99"/>
    <w:rsid w:val="00F04CA9"/>
    <w:pPr>
      <w:numPr>
        <w:numId w:val="3"/>
      </w:numPr>
    </w:pPr>
  </w:style>
  <w:style w:type="paragraph" w:styleId="Header">
    <w:name w:val="header"/>
    <w:basedOn w:val="Normal"/>
    <w:link w:val="HeaderChar"/>
    <w:uiPriority w:val="99"/>
    <w:unhideWhenUsed/>
    <w:rsid w:val="009C55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516"/>
  </w:style>
  <w:style w:type="paragraph" w:styleId="Footer">
    <w:name w:val="footer"/>
    <w:basedOn w:val="Normal"/>
    <w:link w:val="FooterChar"/>
    <w:uiPriority w:val="99"/>
    <w:unhideWhenUsed/>
    <w:rsid w:val="009C55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516"/>
  </w:style>
  <w:style w:type="paragraph" w:styleId="NormalWeb">
    <w:name w:val="Normal (Web)"/>
    <w:basedOn w:val="Normal"/>
    <w:uiPriority w:val="99"/>
    <w:semiHidden/>
    <w:unhideWhenUsed/>
    <w:rsid w:val="00387CE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87CE0"/>
    <w:rPr>
      <w:color w:val="0000FF"/>
      <w:u w:val="single"/>
    </w:rPr>
  </w:style>
  <w:style w:type="character" w:styleId="FollowedHyperlink">
    <w:name w:val="FollowedHyperlink"/>
    <w:basedOn w:val="DefaultParagraphFont"/>
    <w:uiPriority w:val="99"/>
    <w:semiHidden/>
    <w:unhideWhenUsed/>
    <w:rsid w:val="00544AA9"/>
    <w:rPr>
      <w:color w:val="7F56C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059962">
      <w:bodyDiv w:val="1"/>
      <w:marLeft w:val="0"/>
      <w:marRight w:val="0"/>
      <w:marTop w:val="0"/>
      <w:marBottom w:val="0"/>
      <w:divBdr>
        <w:top w:val="none" w:sz="0" w:space="0" w:color="auto"/>
        <w:left w:val="none" w:sz="0" w:space="0" w:color="auto"/>
        <w:bottom w:val="none" w:sz="0" w:space="0" w:color="auto"/>
        <w:right w:val="none" w:sz="0" w:space="0" w:color="auto"/>
      </w:divBdr>
      <w:divsChild>
        <w:div w:id="178545366">
          <w:marLeft w:val="0"/>
          <w:marRight w:val="0"/>
          <w:marTop w:val="0"/>
          <w:marBottom w:val="0"/>
          <w:divBdr>
            <w:top w:val="none" w:sz="0" w:space="0" w:color="auto"/>
            <w:left w:val="none" w:sz="0" w:space="0" w:color="auto"/>
            <w:bottom w:val="none" w:sz="0" w:space="0" w:color="auto"/>
            <w:right w:val="none" w:sz="0" w:space="0" w:color="auto"/>
          </w:divBdr>
          <w:divsChild>
            <w:div w:id="530145884">
              <w:marLeft w:val="0"/>
              <w:marRight w:val="0"/>
              <w:marTop w:val="0"/>
              <w:marBottom w:val="0"/>
              <w:divBdr>
                <w:top w:val="none" w:sz="0" w:space="0" w:color="auto"/>
                <w:left w:val="none" w:sz="0" w:space="0" w:color="auto"/>
                <w:bottom w:val="none" w:sz="0" w:space="0" w:color="auto"/>
                <w:right w:val="none" w:sz="0" w:space="0" w:color="auto"/>
              </w:divBdr>
              <w:divsChild>
                <w:div w:id="17872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074306">
      <w:bodyDiv w:val="1"/>
      <w:marLeft w:val="0"/>
      <w:marRight w:val="0"/>
      <w:marTop w:val="0"/>
      <w:marBottom w:val="0"/>
      <w:divBdr>
        <w:top w:val="none" w:sz="0" w:space="0" w:color="auto"/>
        <w:left w:val="none" w:sz="0" w:space="0" w:color="auto"/>
        <w:bottom w:val="none" w:sz="0" w:space="0" w:color="auto"/>
        <w:right w:val="none" w:sz="0" w:space="0" w:color="auto"/>
      </w:divBdr>
      <w:divsChild>
        <w:div w:id="978147914">
          <w:marLeft w:val="0"/>
          <w:marRight w:val="0"/>
          <w:marTop w:val="0"/>
          <w:marBottom w:val="0"/>
          <w:divBdr>
            <w:top w:val="none" w:sz="0" w:space="0" w:color="auto"/>
            <w:left w:val="none" w:sz="0" w:space="0" w:color="auto"/>
            <w:bottom w:val="none" w:sz="0" w:space="0" w:color="auto"/>
            <w:right w:val="none" w:sz="0" w:space="0" w:color="auto"/>
          </w:divBdr>
          <w:divsChild>
            <w:div w:id="637299768">
              <w:marLeft w:val="0"/>
              <w:marRight w:val="0"/>
              <w:marTop w:val="0"/>
              <w:marBottom w:val="0"/>
              <w:divBdr>
                <w:top w:val="none" w:sz="0" w:space="0" w:color="auto"/>
                <w:left w:val="none" w:sz="0" w:space="0" w:color="auto"/>
                <w:bottom w:val="none" w:sz="0" w:space="0" w:color="auto"/>
                <w:right w:val="none" w:sz="0" w:space="0" w:color="auto"/>
              </w:divBdr>
              <w:divsChild>
                <w:div w:id="32285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ber.edu/wsuimages/facultysenate/AgendasMinutes/21-22/1Jan/Dec2ECminutes.docx" TargetMode="External"/><Relationship Id="rId13" Type="http://schemas.openxmlformats.org/officeDocument/2006/relationships/hyperlink" Target="https://weber.curriculog.com/proposal:8615/form" TargetMode="External"/><Relationship Id="rId18" Type="http://schemas.openxmlformats.org/officeDocument/2006/relationships/hyperlink" Target="https://weber.curriculog.com/proposal:9537/for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s://www.weber.edu/ppm/Policies/4-19_GradingPolicies.html" TargetMode="External"/><Relationship Id="rId17" Type="http://schemas.openxmlformats.org/officeDocument/2006/relationships/hyperlink" Target="https://weber.co1.qualtrics.com/jfe/form/SV_cDdagsSQde0iB6u"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weber.edu/wsuimages/facultysenate/AgendasMinutes/21-22/1Jan/FGAflyer.pdf"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ber.curriculog.com/agenda:420/form"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cs.google.com/spreadsheets/d/1yyrbNIcIeQHBgRgSeay-FNKq8C-SLoi6EORFDazakek/edit" TargetMode="External"/><Relationship Id="rId23" Type="http://schemas.openxmlformats.org/officeDocument/2006/relationships/footer" Target="footer2.xml"/><Relationship Id="rId10" Type="http://schemas.openxmlformats.org/officeDocument/2006/relationships/hyperlink" Target="https://weber.curriculog.com/agenda:418/form" TargetMode="External"/><Relationship Id="rId19" Type="http://schemas.openxmlformats.org/officeDocument/2006/relationships/hyperlink" Target="https://weber.curriculog.com/proposal:9539/form" TargetMode="External"/><Relationship Id="rId4" Type="http://schemas.openxmlformats.org/officeDocument/2006/relationships/webSettings" Target="webSettings.xml"/><Relationship Id="rId9" Type="http://schemas.openxmlformats.org/officeDocument/2006/relationships/hyperlink" Target="https://www.weber.edu/wsuimages/facultysenate/AgendasMinutes/20-21/1Jan/JustificationsJan.xlsx" TargetMode="External"/><Relationship Id="rId14" Type="http://schemas.openxmlformats.org/officeDocument/2006/relationships/hyperlink" Target="https://weber.curriculog.com/proposal:8732/form" TargetMode="External"/><Relationship Id="rId22" Type="http://schemas.openxmlformats.org/officeDocument/2006/relationships/footer" Target="footer1.xml"/><Relationship Id="rId27"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on">
  <a:themeElements>
    <a:clrScheme name="Weber">
      <a:dk1>
        <a:srgbClr val="000000"/>
      </a:dk1>
      <a:lt1>
        <a:sysClr val="window" lastClr="FFFFFF"/>
      </a:lt1>
      <a:dk2>
        <a:srgbClr val="492365"/>
      </a:dk2>
      <a:lt2>
        <a:srgbClr val="E7E6E6"/>
      </a:lt2>
      <a:accent1>
        <a:srgbClr val="A391B1"/>
      </a:accent1>
      <a:accent2>
        <a:srgbClr val="D25D12"/>
      </a:accent2>
      <a:accent3>
        <a:srgbClr val="7030A0"/>
      </a:accent3>
      <a:accent4>
        <a:srgbClr val="F6B221"/>
      </a:accent4>
      <a:accent5>
        <a:srgbClr val="346094"/>
      </a:accent5>
      <a:accent6>
        <a:srgbClr val="009844"/>
      </a:accent6>
      <a:hlink>
        <a:srgbClr val="346094"/>
      </a:hlink>
      <a:folHlink>
        <a:srgbClr val="7F56C5"/>
      </a:folHlink>
    </a:clrScheme>
    <a:fontScheme name="Weber Font">
      <a:majorFont>
        <a:latin typeface="Arial"/>
        <a:ea typeface=""/>
        <a:cs typeface=""/>
      </a:majorFont>
      <a:minorFont>
        <a:latin typeface="Arial"/>
        <a:ea typeface=""/>
        <a:cs typeface=""/>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docProps/app.xml><?xml version="1.0" encoding="utf-8"?>
<Properties xmlns="http://schemas.openxmlformats.org/officeDocument/2006/extended-properties" xmlns:vt="http://schemas.openxmlformats.org/officeDocument/2006/docPropsVTypes">
  <Template>Normal</Template>
  <TotalTime>145</TotalTime>
  <Pages>2</Pages>
  <Words>841</Words>
  <Characters>4795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Weber State University</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 Glover</dc:creator>
  <cp:keywords/>
  <dc:description/>
  <cp:lastModifiedBy>Patti Glover</cp:lastModifiedBy>
  <cp:revision>16</cp:revision>
  <dcterms:created xsi:type="dcterms:W3CDTF">2022-01-20T18:58:00Z</dcterms:created>
  <dcterms:modified xsi:type="dcterms:W3CDTF">2022-01-21T16:12:00Z</dcterms:modified>
</cp:coreProperties>
</file>