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E174" w14:textId="685B0EE7" w:rsidR="00524388" w:rsidRPr="00917BC0" w:rsidRDefault="005A78D3" w:rsidP="00E65525">
      <w:pPr>
        <w:spacing w:after="0"/>
        <w:jc w:val="center"/>
        <w:rPr>
          <w:color w:val="000000" w:themeColor="text1"/>
          <w:sz w:val="50"/>
          <w:szCs w:val="50"/>
        </w:rPr>
      </w:pPr>
      <w:r>
        <w:rPr>
          <w:color w:val="000000" w:themeColor="text1"/>
          <w:sz w:val="50"/>
          <w:szCs w:val="50"/>
        </w:rPr>
        <w:t xml:space="preserve">B.S. </w:t>
      </w:r>
      <w:r w:rsidR="002B14F2" w:rsidRPr="00917BC0">
        <w:rPr>
          <w:color w:val="000000" w:themeColor="text1"/>
          <w:sz w:val="50"/>
          <w:szCs w:val="50"/>
        </w:rPr>
        <w:t>Early Childhood Education Checklist</w:t>
      </w:r>
    </w:p>
    <w:p w14:paraId="2DB92CBD" w14:textId="09B88A28" w:rsidR="00582928" w:rsidRPr="00917BC0" w:rsidRDefault="00CA0A95" w:rsidP="00917BC0">
      <w:pPr>
        <w:spacing w:after="0"/>
        <w:rPr>
          <w:rFonts w:cstheme="minorHAnsi"/>
          <w:color w:val="4B4945"/>
        </w:rPr>
      </w:pPr>
      <w:r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FE24" wp14:editId="7B79D974">
                <wp:simplePos x="0" y="0"/>
                <wp:positionH relativeFrom="column">
                  <wp:posOffset>-20320</wp:posOffset>
                </wp:positionH>
                <wp:positionV relativeFrom="paragraph">
                  <wp:posOffset>61595</wp:posOffset>
                </wp:positionV>
                <wp:extent cx="6593840" cy="0"/>
                <wp:effectExtent l="0" t="38100" r="35560" b="50800"/>
                <wp:wrapNone/>
                <wp:docPr id="96799699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ln w="8255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93B9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pt,4.85pt" to="517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" strokecolor="#a96eb6 [3207]" strokeweight="6.5pt">
                <v:stroke joinstyle="miter"/>
              </v:line>
            </w:pict>
          </mc:Fallback>
        </mc:AlternateContent>
      </w:r>
    </w:p>
    <w:p w14:paraId="2EF2850C" w14:textId="48C73BEA" w:rsidR="00AA2497" w:rsidRPr="00917BC0" w:rsidRDefault="00303D07" w:rsidP="00E65525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917BC0">
        <w:rPr>
          <w:rFonts w:cstheme="minorHAnsi"/>
          <w:color w:val="000000" w:themeColor="text1"/>
          <w:sz w:val="20"/>
          <w:szCs w:val="20"/>
        </w:rPr>
        <w:t xml:space="preserve">In addition to this Checklist please view the </w:t>
      </w:r>
      <w:r w:rsidR="005A78D3">
        <w:rPr>
          <w:rFonts w:cstheme="minorHAnsi"/>
          <w:color w:val="000000" w:themeColor="text1"/>
          <w:sz w:val="20"/>
          <w:szCs w:val="20"/>
        </w:rPr>
        <w:t xml:space="preserve">B.S. </w:t>
      </w:r>
      <w:r w:rsidRPr="00917BC0">
        <w:rPr>
          <w:rFonts w:cstheme="minorHAnsi"/>
          <w:color w:val="000000" w:themeColor="text1"/>
          <w:sz w:val="20"/>
          <w:szCs w:val="20"/>
        </w:rPr>
        <w:t xml:space="preserve">Early Childhood Education </w:t>
      </w:r>
      <w:r w:rsidR="00AA2497" w:rsidRPr="00917BC0">
        <w:rPr>
          <w:rFonts w:cstheme="minorHAnsi"/>
          <w:color w:val="000000" w:themeColor="text1"/>
          <w:sz w:val="20"/>
          <w:szCs w:val="20"/>
        </w:rPr>
        <w:t xml:space="preserve">(ECE) </w:t>
      </w:r>
      <w:r w:rsidRPr="00917BC0">
        <w:rPr>
          <w:rFonts w:cstheme="minorHAnsi"/>
          <w:color w:val="000000" w:themeColor="text1"/>
          <w:sz w:val="20"/>
          <w:szCs w:val="20"/>
        </w:rPr>
        <w:t xml:space="preserve">Graduation MAP (Major Academic Plans) that show a semester-by-semester plan for taking all classes and the Milestones and Notes needed to earn your degree. Follow your MAP using your Catalog year in which you were admitted </w:t>
      </w:r>
      <w:r w:rsidR="00AA2497" w:rsidRPr="00917BC0">
        <w:rPr>
          <w:rFonts w:cstheme="minorHAnsi"/>
          <w:color w:val="000000" w:themeColor="text1"/>
          <w:sz w:val="20"/>
          <w:szCs w:val="20"/>
        </w:rPr>
        <w:t>into the ECE</w:t>
      </w:r>
      <w:r w:rsidRPr="00917BC0">
        <w:rPr>
          <w:rFonts w:cstheme="minorHAnsi"/>
          <w:color w:val="000000" w:themeColor="text1"/>
          <w:sz w:val="20"/>
          <w:szCs w:val="20"/>
        </w:rPr>
        <w:t xml:space="preserve"> major. If you have questions, schedule an appointment with your </w:t>
      </w:r>
      <w:hyperlink r:id="rId7" w:tgtFrame="_blank" w:history="1">
        <w:r w:rsidRPr="00917BC0">
          <w:rPr>
            <w:rStyle w:val="Hyperlink"/>
            <w:rFonts w:cstheme="minorHAnsi"/>
            <w:color w:val="000000" w:themeColor="text1"/>
            <w:sz w:val="20"/>
            <w:szCs w:val="20"/>
            <w:u w:val="none"/>
          </w:rPr>
          <w:t>academic advisor</w:t>
        </w:r>
      </w:hyperlink>
      <w:r w:rsidRPr="00917BC0">
        <w:rPr>
          <w:rFonts w:cstheme="minorHAnsi"/>
          <w:color w:val="000000" w:themeColor="text1"/>
          <w:sz w:val="20"/>
          <w:szCs w:val="20"/>
        </w:rPr>
        <w:t>.</w:t>
      </w:r>
    </w:p>
    <w:p w14:paraId="78AF66F3" w14:textId="6FEA77F9" w:rsidR="00E65525" w:rsidRPr="00917BC0" w:rsidRDefault="00E65525" w:rsidP="00E65525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33098921" w14:textId="3C2E2F84" w:rsidR="007F48B0" w:rsidRPr="00917BC0" w:rsidRDefault="005A78D3" w:rsidP="00E65525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u w:val="single"/>
        </w:rPr>
        <w:t xml:space="preserve">ECE </w:t>
      </w:r>
      <w:r w:rsidR="007F48B0" w:rsidRPr="00917BC0">
        <w:rPr>
          <w:rFonts w:cstheme="minorHAnsi"/>
          <w:color w:val="000000" w:themeColor="text1"/>
          <w:sz w:val="20"/>
          <w:szCs w:val="20"/>
          <w:u w:val="single"/>
        </w:rPr>
        <w:t>Pre-Block Courses</w:t>
      </w:r>
      <w:r w:rsidR="007F48B0" w:rsidRPr="00917BC0">
        <w:rPr>
          <w:rFonts w:cstheme="minorHAnsi"/>
          <w:color w:val="000000" w:themeColor="text1"/>
          <w:sz w:val="20"/>
          <w:szCs w:val="20"/>
        </w:rPr>
        <w:t xml:space="preserve"> </w:t>
      </w:r>
      <w:r w:rsidR="00C35971" w:rsidRPr="00917BC0">
        <w:rPr>
          <w:rFonts w:cstheme="minorHAnsi"/>
          <w:color w:val="000000" w:themeColor="text1"/>
          <w:sz w:val="20"/>
          <w:szCs w:val="20"/>
        </w:rPr>
        <w:t xml:space="preserve">- </w:t>
      </w:r>
      <w:r w:rsidR="007F48B0" w:rsidRPr="00917BC0">
        <w:rPr>
          <w:rFonts w:cstheme="minorHAnsi"/>
          <w:color w:val="000000" w:themeColor="text1"/>
          <w:sz w:val="20"/>
          <w:szCs w:val="20"/>
        </w:rPr>
        <w:t>should be completed in Freshmen and Sophomore years</w:t>
      </w:r>
    </w:p>
    <w:p w14:paraId="7769A1CB" w14:textId="77777777" w:rsidR="007F48B0" w:rsidRPr="00917BC0" w:rsidRDefault="007F48B0" w:rsidP="007F48B0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917BC0">
        <w:rPr>
          <w:rFonts w:cstheme="minorHAnsi"/>
          <w:color w:val="000000" w:themeColor="text1"/>
          <w:sz w:val="20"/>
          <w:szCs w:val="20"/>
        </w:rPr>
        <w:t>ECED 2500 Development of the Child</w:t>
      </w:r>
    </w:p>
    <w:p w14:paraId="4A0CD3C8" w14:textId="168D56B4" w:rsidR="007F48B0" w:rsidRPr="00917BC0" w:rsidRDefault="007F48B0" w:rsidP="007F48B0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917BC0">
        <w:rPr>
          <w:rFonts w:cstheme="minorHAnsi"/>
          <w:color w:val="000000" w:themeColor="text1"/>
          <w:sz w:val="20"/>
          <w:szCs w:val="20"/>
        </w:rPr>
        <w:t>ECED 2600 Introduction to Early Childhood Education and Care</w:t>
      </w:r>
    </w:p>
    <w:p w14:paraId="150BDE84" w14:textId="35A41224" w:rsidR="007F48B0" w:rsidRPr="00917BC0" w:rsidRDefault="007F48B0" w:rsidP="007F48B0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917BC0">
        <w:rPr>
          <w:rFonts w:cstheme="minorHAnsi"/>
          <w:color w:val="000000" w:themeColor="text1"/>
          <w:sz w:val="20"/>
          <w:szCs w:val="20"/>
        </w:rPr>
        <w:t>ECED 2610 Child Guidance</w:t>
      </w:r>
    </w:p>
    <w:p w14:paraId="51380707" w14:textId="7861A8AC" w:rsidR="007F48B0" w:rsidRPr="00917BC0" w:rsidRDefault="007F48B0" w:rsidP="007F48B0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917BC0">
        <w:rPr>
          <w:rFonts w:cstheme="minorHAnsi"/>
          <w:color w:val="000000" w:themeColor="text1"/>
          <w:sz w:val="20"/>
          <w:szCs w:val="20"/>
        </w:rPr>
        <w:t>ECED 2620 Planning Creative Experiences for Young Children</w:t>
      </w:r>
    </w:p>
    <w:p w14:paraId="40EA8751" w14:textId="4F1518EA" w:rsidR="007F48B0" w:rsidRPr="00917BC0" w:rsidRDefault="00AE4510" w:rsidP="007F48B0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noProof/>
          <w:color w:val="000000" w:themeColor="text1"/>
          <w:sz w:val="20"/>
          <w:szCs w:val="20"/>
        </w:rPr>
        <w:pict w14:anchorId="5D2A7580">
          <v:rect id="_x0000_i1025" alt="" style="width:468pt;height:.05pt;mso-width-percent:0;mso-height-percent:0;mso-width-percent:0;mso-height-percent:0" o:hralign="center" o:hrstd="t" o:hrnoshade="t" o:hr="t" fillcolor="#575047" stroked="f"/>
        </w:pict>
      </w:r>
    </w:p>
    <w:p w14:paraId="75054DF1" w14:textId="42721A9C" w:rsidR="007F48B0" w:rsidRPr="00917BC0" w:rsidRDefault="007F48B0" w:rsidP="00E65525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00863529" w14:textId="47656E02" w:rsidR="00E65525" w:rsidRPr="00917BC0" w:rsidRDefault="006D0382" w:rsidP="00303D07">
      <w:pPr>
        <w:rPr>
          <w:color w:val="000000" w:themeColor="text1"/>
          <w:sz w:val="20"/>
          <w:szCs w:val="20"/>
        </w:rPr>
      </w:pPr>
      <w:r w:rsidRPr="00917BC0">
        <w:rPr>
          <w:color w:val="000000" w:themeColor="text1"/>
          <w:sz w:val="20"/>
          <w:szCs w:val="20"/>
          <w:u w:val="single"/>
        </w:rPr>
        <w:t>Freshmen Year</w:t>
      </w:r>
      <w:r w:rsidR="00E65525" w:rsidRPr="00917BC0">
        <w:rPr>
          <w:color w:val="000000" w:themeColor="text1"/>
          <w:sz w:val="20"/>
          <w:szCs w:val="20"/>
        </w:rPr>
        <w:br/>
      </w:r>
      <w:r w:rsidR="00303D07"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303D07" w:rsidRPr="00917BC0">
        <w:rPr>
          <w:color w:val="000000" w:themeColor="text1"/>
          <w:sz w:val="20"/>
          <w:szCs w:val="20"/>
        </w:rPr>
        <w:t xml:space="preserve"> </w:t>
      </w:r>
      <w:r w:rsidRPr="00917BC0">
        <w:rPr>
          <w:color w:val="000000" w:themeColor="text1"/>
          <w:sz w:val="20"/>
          <w:szCs w:val="20"/>
        </w:rPr>
        <w:t xml:space="preserve">Complete </w:t>
      </w:r>
      <w:r w:rsidR="007F48B0" w:rsidRPr="00917BC0">
        <w:rPr>
          <w:color w:val="000000" w:themeColor="text1"/>
          <w:sz w:val="20"/>
          <w:szCs w:val="20"/>
        </w:rPr>
        <w:t>ENGL 2010 Intermediate College Writing</w:t>
      </w:r>
      <w:r w:rsidR="007F48B0" w:rsidRPr="00917BC0">
        <w:rPr>
          <w:color w:val="000000" w:themeColor="text1"/>
          <w:sz w:val="20"/>
          <w:szCs w:val="20"/>
        </w:rPr>
        <w:br/>
      </w:r>
      <w:r w:rsidR="007F48B0"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7F48B0" w:rsidRPr="00917BC0">
        <w:rPr>
          <w:color w:val="000000" w:themeColor="text1"/>
          <w:sz w:val="20"/>
          <w:szCs w:val="20"/>
        </w:rPr>
        <w:t xml:space="preserve"> Complete MATH 2010 Arithmetic for Teachers</w:t>
      </w:r>
      <w:r w:rsidR="00E65525" w:rsidRPr="00917BC0">
        <w:rPr>
          <w:color w:val="000000" w:themeColor="text1"/>
          <w:sz w:val="20"/>
          <w:szCs w:val="20"/>
        </w:rPr>
        <w:br/>
      </w:r>
      <w:r w:rsidR="00E65525"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E65525" w:rsidRPr="00917BC0">
        <w:rPr>
          <w:color w:val="000000" w:themeColor="text1"/>
          <w:sz w:val="20"/>
          <w:szCs w:val="20"/>
        </w:rPr>
        <w:t xml:space="preserve"> Complete MATH 2015 Algebra &amp; Functions for Teachers</w:t>
      </w:r>
      <w:r w:rsidR="00303D07" w:rsidRPr="00917BC0">
        <w:rPr>
          <w:color w:val="000000" w:themeColor="text1"/>
          <w:sz w:val="20"/>
          <w:szCs w:val="20"/>
        </w:rPr>
        <w:br/>
      </w:r>
      <w:r w:rsidR="00303D07"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303D07" w:rsidRPr="00917BC0">
        <w:rPr>
          <w:color w:val="000000" w:themeColor="text1"/>
          <w:sz w:val="20"/>
          <w:szCs w:val="20"/>
        </w:rPr>
        <w:t xml:space="preserve"> </w:t>
      </w:r>
      <w:r w:rsidRPr="00917BC0">
        <w:rPr>
          <w:color w:val="000000" w:themeColor="text1"/>
          <w:sz w:val="20"/>
          <w:szCs w:val="20"/>
        </w:rPr>
        <w:t>Complete CHF 1500</w:t>
      </w:r>
      <w:r w:rsidR="00303D07" w:rsidRPr="00917BC0">
        <w:rPr>
          <w:color w:val="000000" w:themeColor="text1"/>
          <w:sz w:val="20"/>
          <w:szCs w:val="20"/>
        </w:rPr>
        <w:t xml:space="preserve"> </w:t>
      </w:r>
      <w:r w:rsidR="00E65525" w:rsidRPr="00917BC0">
        <w:rPr>
          <w:color w:val="000000" w:themeColor="text1"/>
          <w:sz w:val="20"/>
          <w:szCs w:val="20"/>
        </w:rPr>
        <w:t>Human Development</w:t>
      </w:r>
      <w:r w:rsidR="00E65525" w:rsidRPr="00917BC0">
        <w:rPr>
          <w:color w:val="000000" w:themeColor="text1"/>
          <w:sz w:val="20"/>
          <w:szCs w:val="20"/>
        </w:rPr>
        <w:br/>
      </w:r>
      <w:r w:rsidR="00E65525"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E65525" w:rsidRPr="00917BC0">
        <w:rPr>
          <w:color w:val="000000" w:themeColor="text1"/>
          <w:sz w:val="20"/>
          <w:szCs w:val="20"/>
        </w:rPr>
        <w:t xml:space="preserve"> Complete EDUC 1010 Exploring Teaching</w:t>
      </w:r>
      <w:r w:rsidR="00E65525" w:rsidRPr="00917BC0">
        <w:rPr>
          <w:color w:val="000000" w:themeColor="text1"/>
          <w:sz w:val="20"/>
          <w:szCs w:val="20"/>
        </w:rPr>
        <w:br/>
      </w:r>
      <w:r w:rsidR="00E65525"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E65525" w:rsidRPr="00917BC0">
        <w:rPr>
          <w:color w:val="000000" w:themeColor="text1"/>
          <w:sz w:val="20"/>
          <w:szCs w:val="20"/>
        </w:rPr>
        <w:t xml:space="preserve"> Complete COMM 1020 Public Speaking or COMM 2110 Interpersonal &amp; Small Group</w:t>
      </w:r>
      <w:r w:rsidR="0082696A">
        <w:rPr>
          <w:color w:val="000000" w:themeColor="text1"/>
          <w:sz w:val="20"/>
          <w:szCs w:val="20"/>
        </w:rPr>
        <w:t xml:space="preserve"> </w:t>
      </w:r>
      <w:r w:rsidR="00E65525" w:rsidRPr="00917BC0">
        <w:rPr>
          <w:color w:val="000000" w:themeColor="text1"/>
          <w:sz w:val="20"/>
          <w:szCs w:val="20"/>
        </w:rPr>
        <w:t>Comm</w:t>
      </w:r>
      <w:r w:rsidR="00CC67B4" w:rsidRPr="00917BC0">
        <w:rPr>
          <w:color w:val="000000" w:themeColor="text1"/>
          <w:sz w:val="20"/>
          <w:szCs w:val="20"/>
        </w:rPr>
        <w:t>unication</w:t>
      </w:r>
    </w:p>
    <w:p w14:paraId="529A8746" w14:textId="1687A07D" w:rsidR="00303D07" w:rsidRPr="00917BC0" w:rsidRDefault="00E65525" w:rsidP="00303D07">
      <w:pPr>
        <w:rPr>
          <w:color w:val="000000" w:themeColor="text1"/>
          <w:sz w:val="20"/>
          <w:szCs w:val="20"/>
        </w:rPr>
      </w:pPr>
      <w:r w:rsidRPr="00917BC0">
        <w:rPr>
          <w:color w:val="000000" w:themeColor="text1"/>
          <w:sz w:val="20"/>
          <w:szCs w:val="20"/>
          <w:u w:val="single"/>
        </w:rPr>
        <w:t>Sophomore Year</w:t>
      </w:r>
      <w:r w:rsidR="00303D07" w:rsidRPr="00917BC0">
        <w:rPr>
          <w:color w:val="000000" w:themeColor="text1"/>
          <w:sz w:val="20"/>
          <w:szCs w:val="20"/>
          <w:u w:val="single"/>
        </w:rPr>
        <w:br/>
      </w:r>
      <w:r w:rsidR="00303D07"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303D07" w:rsidRPr="00917BC0">
        <w:rPr>
          <w:color w:val="000000" w:themeColor="text1"/>
          <w:sz w:val="20"/>
          <w:szCs w:val="20"/>
        </w:rPr>
        <w:t xml:space="preserve"> </w:t>
      </w:r>
      <w:r w:rsidRPr="00917BC0">
        <w:rPr>
          <w:color w:val="000000" w:themeColor="text1"/>
          <w:sz w:val="20"/>
          <w:szCs w:val="20"/>
        </w:rPr>
        <w:t>Complete MATH 2020 Geometry for Elementary Teachers</w:t>
      </w:r>
      <w:r w:rsidR="00303D07" w:rsidRPr="00917BC0">
        <w:rPr>
          <w:color w:val="000000" w:themeColor="text1"/>
          <w:sz w:val="20"/>
          <w:szCs w:val="20"/>
        </w:rPr>
        <w:t xml:space="preserve"> </w:t>
      </w:r>
      <w:r w:rsidR="00303D07" w:rsidRPr="00917BC0">
        <w:rPr>
          <w:color w:val="000000" w:themeColor="text1"/>
          <w:sz w:val="20"/>
          <w:szCs w:val="20"/>
        </w:rPr>
        <w:br/>
      </w:r>
      <w:r w:rsidR="00303D07"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303D07" w:rsidRPr="00917BC0">
        <w:rPr>
          <w:color w:val="000000" w:themeColor="text1"/>
          <w:sz w:val="20"/>
          <w:szCs w:val="20"/>
        </w:rPr>
        <w:t xml:space="preserve"> </w:t>
      </w:r>
      <w:r w:rsidRPr="00917BC0">
        <w:rPr>
          <w:color w:val="000000" w:themeColor="text1"/>
          <w:sz w:val="20"/>
          <w:szCs w:val="20"/>
        </w:rPr>
        <w:t xml:space="preserve">Apply to </w:t>
      </w:r>
      <w:hyperlink r:id="rId8" w:history="1">
        <w:r w:rsidRPr="00917BC0">
          <w:rPr>
            <w:rStyle w:val="Hyperlink"/>
            <w:sz w:val="20"/>
            <w:szCs w:val="20"/>
          </w:rPr>
          <w:t>Teacher Education Program</w:t>
        </w:r>
      </w:hyperlink>
      <w:r w:rsidR="00303D07" w:rsidRPr="00917BC0">
        <w:rPr>
          <w:color w:val="000000" w:themeColor="text1"/>
          <w:sz w:val="20"/>
          <w:szCs w:val="20"/>
        </w:rPr>
        <w:t xml:space="preserve"> </w:t>
      </w:r>
      <w:r w:rsidR="00E8348A" w:rsidRPr="00917BC0">
        <w:rPr>
          <w:color w:val="000000" w:themeColor="text1"/>
          <w:sz w:val="20"/>
          <w:szCs w:val="20"/>
        </w:rPr>
        <w:t>(semester before completing it</w:t>
      </w:r>
      <w:r w:rsidR="007F48B0" w:rsidRPr="00917BC0">
        <w:rPr>
          <w:color w:val="000000" w:themeColor="text1"/>
          <w:sz w:val="20"/>
          <w:szCs w:val="20"/>
        </w:rPr>
        <w:t>, must have 40 college credits and Freshmen Year courses listed above</w:t>
      </w:r>
      <w:r w:rsidR="00A15528">
        <w:rPr>
          <w:color w:val="000000" w:themeColor="text1"/>
          <w:sz w:val="20"/>
          <w:szCs w:val="20"/>
        </w:rPr>
        <w:t>)</w:t>
      </w:r>
      <w:r w:rsidR="00C35971" w:rsidRPr="00917BC0">
        <w:rPr>
          <w:color w:val="000000" w:themeColor="text1"/>
          <w:sz w:val="20"/>
          <w:szCs w:val="20"/>
        </w:rPr>
        <w:br/>
      </w:r>
      <w:r w:rsidR="00C35971"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C35971" w:rsidRPr="00917BC0">
        <w:rPr>
          <w:color w:val="000000" w:themeColor="text1"/>
          <w:sz w:val="20"/>
          <w:szCs w:val="20"/>
        </w:rPr>
        <w:t xml:space="preserve"> Complete </w:t>
      </w:r>
      <w:hyperlink r:id="rId9" w:history="1">
        <w:r w:rsidR="00C35971" w:rsidRPr="00A20062">
          <w:rPr>
            <w:rStyle w:val="Hyperlink"/>
            <w:sz w:val="20"/>
            <w:szCs w:val="20"/>
          </w:rPr>
          <w:t>USBE Background Check</w:t>
        </w:r>
      </w:hyperlink>
      <w:r w:rsidR="00303D07" w:rsidRPr="00917BC0">
        <w:rPr>
          <w:color w:val="000000" w:themeColor="text1"/>
          <w:sz w:val="20"/>
          <w:szCs w:val="20"/>
        </w:rPr>
        <w:br/>
      </w:r>
      <w:r w:rsidR="00303D07"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303D07" w:rsidRPr="00917BC0">
        <w:rPr>
          <w:color w:val="000000" w:themeColor="text1"/>
          <w:sz w:val="20"/>
          <w:szCs w:val="20"/>
        </w:rPr>
        <w:t xml:space="preserve"> </w:t>
      </w:r>
      <w:r w:rsidR="005A78D3">
        <w:rPr>
          <w:color w:val="000000" w:themeColor="text1"/>
          <w:sz w:val="20"/>
          <w:szCs w:val="20"/>
        </w:rPr>
        <w:t>Have 12 elective credits</w:t>
      </w:r>
      <w:r w:rsidRPr="00917BC0">
        <w:rPr>
          <w:color w:val="000000" w:themeColor="text1"/>
          <w:sz w:val="20"/>
          <w:szCs w:val="20"/>
        </w:rPr>
        <w:t xml:space="preserve"> approved</w:t>
      </w:r>
      <w:r w:rsidR="00303D07" w:rsidRPr="00917BC0">
        <w:rPr>
          <w:color w:val="000000" w:themeColor="text1"/>
          <w:sz w:val="20"/>
          <w:szCs w:val="20"/>
        </w:rPr>
        <w:t xml:space="preserve"> </w:t>
      </w:r>
      <w:r w:rsidR="00976D24" w:rsidRPr="00917BC0">
        <w:rPr>
          <w:color w:val="000000" w:themeColor="text1"/>
          <w:sz w:val="20"/>
          <w:szCs w:val="20"/>
        </w:rPr>
        <w:t>by your faculty advisor</w:t>
      </w:r>
      <w:r w:rsidR="005A78D3">
        <w:rPr>
          <w:color w:val="000000" w:themeColor="text1"/>
          <w:sz w:val="20"/>
          <w:szCs w:val="20"/>
        </w:rPr>
        <w:t xml:space="preserve"> (including declaring a minor/specialization)</w:t>
      </w:r>
    </w:p>
    <w:p w14:paraId="7DD7BE18" w14:textId="09C3C6C7" w:rsidR="00894A0A" w:rsidRDefault="00E65525" w:rsidP="00894A0A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917BC0">
        <w:rPr>
          <w:color w:val="000000" w:themeColor="text1"/>
          <w:sz w:val="20"/>
          <w:szCs w:val="20"/>
          <w:u w:val="single"/>
        </w:rPr>
        <w:t>Junior Year</w:t>
      </w:r>
      <w:r w:rsidR="00303D07" w:rsidRPr="00917BC0">
        <w:rPr>
          <w:color w:val="000000" w:themeColor="text1"/>
          <w:sz w:val="20"/>
          <w:szCs w:val="20"/>
        </w:rPr>
        <w:t xml:space="preserve"> </w:t>
      </w:r>
      <w:r w:rsidR="00303D07" w:rsidRPr="00917BC0">
        <w:rPr>
          <w:color w:val="000000" w:themeColor="text1"/>
          <w:sz w:val="20"/>
          <w:szCs w:val="20"/>
        </w:rPr>
        <w:br/>
      </w:r>
      <w:r w:rsidR="00303D07" w:rsidRPr="00894A0A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5A78D3" w:rsidRPr="00894A0A">
        <w:rPr>
          <w:rFonts w:cstheme="minorHAnsi"/>
          <w:color w:val="000000" w:themeColor="text1"/>
          <w:sz w:val="20"/>
          <w:szCs w:val="20"/>
        </w:rPr>
        <w:t xml:space="preserve"> Apply for </w:t>
      </w:r>
      <w:hyperlink r:id="rId10" w:history="1">
        <w:r w:rsidR="005A78D3" w:rsidRPr="00C2710F">
          <w:rPr>
            <w:rStyle w:val="Hyperlink"/>
            <w:rFonts w:cstheme="minorHAnsi"/>
            <w:sz w:val="20"/>
            <w:szCs w:val="20"/>
          </w:rPr>
          <w:t>student teaching</w:t>
        </w:r>
      </w:hyperlink>
      <w:r w:rsidR="005A78D3" w:rsidRPr="00894A0A">
        <w:rPr>
          <w:rFonts w:cstheme="minorHAnsi"/>
          <w:color w:val="000000" w:themeColor="text1"/>
          <w:sz w:val="20"/>
          <w:szCs w:val="20"/>
        </w:rPr>
        <w:t xml:space="preserve"> </w:t>
      </w:r>
      <w:r w:rsidR="00C2710F">
        <w:rPr>
          <w:rFonts w:cstheme="minorHAnsi"/>
          <w:color w:val="000000" w:themeColor="text1"/>
          <w:sz w:val="20"/>
          <w:szCs w:val="20"/>
        </w:rPr>
        <w:t xml:space="preserve">for ECED </w:t>
      </w:r>
      <w:r w:rsidR="00894A0A" w:rsidRPr="00894A0A">
        <w:rPr>
          <w:rFonts w:cstheme="minorHAnsi"/>
          <w:color w:val="000000" w:themeColor="text1"/>
          <w:sz w:val="20"/>
          <w:szCs w:val="20"/>
        </w:rPr>
        <w:t>4721 Student Teaching K-3 - (semester before completing/registering for ECED 4720)</w:t>
      </w:r>
    </w:p>
    <w:p w14:paraId="11A9FBA7" w14:textId="76B0F5EF" w:rsidR="00894A0A" w:rsidRPr="00894A0A" w:rsidRDefault="00894A0A" w:rsidP="00894A0A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894A0A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894A0A">
        <w:rPr>
          <w:rFonts w:cstheme="minorHAnsi"/>
          <w:color w:val="000000" w:themeColor="text1"/>
          <w:sz w:val="20"/>
          <w:szCs w:val="20"/>
        </w:rPr>
        <w:t xml:space="preserve"> Complete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894A0A">
        <w:rPr>
          <w:rFonts w:cstheme="minorHAnsi"/>
          <w:color w:val="000000" w:themeColor="text1"/>
          <w:sz w:val="20"/>
          <w:szCs w:val="20"/>
        </w:rPr>
        <w:t>ECED 4720 Student Teaching Birth to 5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FEC8758" w14:textId="5B276712" w:rsidR="00524388" w:rsidRPr="00917BC0" w:rsidRDefault="00C35971" w:rsidP="00303D07">
      <w:pPr>
        <w:rPr>
          <w:color w:val="000000" w:themeColor="text1"/>
          <w:sz w:val="20"/>
          <w:szCs w:val="20"/>
        </w:rPr>
      </w:pPr>
      <w:r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917BC0">
        <w:rPr>
          <w:color w:val="000000" w:themeColor="text1"/>
          <w:sz w:val="20"/>
          <w:szCs w:val="20"/>
        </w:rPr>
        <w:t xml:space="preserve"> Complete the </w:t>
      </w:r>
      <w:hyperlink r:id="rId11" w:history="1">
        <w:r w:rsidR="005A78D3" w:rsidRPr="005A78D3">
          <w:rPr>
            <w:rStyle w:val="Hyperlink"/>
            <w:sz w:val="20"/>
            <w:szCs w:val="20"/>
          </w:rPr>
          <w:t>Foundations of Reading Test</w:t>
        </w:r>
      </w:hyperlink>
    </w:p>
    <w:p w14:paraId="6D7B6E45" w14:textId="303F0923" w:rsidR="00894A0A" w:rsidRDefault="00E65525" w:rsidP="00894A0A">
      <w:pPr>
        <w:spacing w:after="0"/>
        <w:rPr>
          <w:color w:val="000000" w:themeColor="text1"/>
          <w:sz w:val="20"/>
          <w:szCs w:val="20"/>
        </w:rPr>
      </w:pPr>
      <w:r w:rsidRPr="00917BC0">
        <w:rPr>
          <w:color w:val="000000" w:themeColor="text1"/>
          <w:sz w:val="20"/>
          <w:szCs w:val="20"/>
          <w:u w:val="single"/>
        </w:rPr>
        <w:t>S</w:t>
      </w:r>
      <w:r w:rsidR="00976D24" w:rsidRPr="00917BC0">
        <w:rPr>
          <w:color w:val="000000" w:themeColor="text1"/>
          <w:sz w:val="20"/>
          <w:szCs w:val="20"/>
          <w:u w:val="single"/>
        </w:rPr>
        <w:t>enior</w:t>
      </w:r>
      <w:r w:rsidRPr="00917BC0">
        <w:rPr>
          <w:color w:val="000000" w:themeColor="text1"/>
          <w:sz w:val="20"/>
          <w:szCs w:val="20"/>
          <w:u w:val="single"/>
        </w:rPr>
        <w:t xml:space="preserve"> Year</w:t>
      </w:r>
      <w:r w:rsidRPr="00917BC0">
        <w:rPr>
          <w:color w:val="000000" w:themeColor="text1"/>
          <w:sz w:val="20"/>
          <w:szCs w:val="20"/>
        </w:rPr>
        <w:br/>
      </w:r>
      <w:r w:rsidR="00C35971"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C35971" w:rsidRPr="00917BC0">
        <w:rPr>
          <w:color w:val="000000" w:themeColor="text1"/>
          <w:sz w:val="20"/>
          <w:szCs w:val="20"/>
        </w:rPr>
        <w:t xml:space="preserve"> </w:t>
      </w:r>
      <w:r w:rsidR="00894A0A">
        <w:rPr>
          <w:color w:val="000000" w:themeColor="text1"/>
          <w:sz w:val="20"/>
          <w:szCs w:val="20"/>
        </w:rPr>
        <w:t>Complete ECED 4721 Student Teaching K-3</w:t>
      </w:r>
    </w:p>
    <w:p w14:paraId="751529CA" w14:textId="17377D2A" w:rsidR="00E65525" w:rsidRPr="007E6F4C" w:rsidRDefault="00894A0A" w:rsidP="00303D07">
      <w:pPr>
        <w:rPr>
          <w:rFonts w:ascii="Segoe UI Symbol" w:hAnsi="Segoe UI Symbol" w:cs="Segoe UI Symbol"/>
          <w:color w:val="000000" w:themeColor="text1"/>
          <w:sz w:val="20"/>
          <w:szCs w:val="20"/>
        </w:rPr>
      </w:pPr>
      <w:r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>
        <w:rPr>
          <w:rFonts w:ascii="Segoe UI Symbol" w:hAnsi="Segoe UI Symbol" w:cs="Segoe UI Symbol"/>
          <w:color w:val="000000" w:themeColor="text1"/>
          <w:sz w:val="20"/>
          <w:szCs w:val="20"/>
        </w:rPr>
        <w:t xml:space="preserve"> </w:t>
      </w:r>
      <w:r w:rsidR="00C35971" w:rsidRPr="00917BC0">
        <w:rPr>
          <w:color w:val="000000" w:themeColor="text1"/>
          <w:sz w:val="20"/>
          <w:szCs w:val="20"/>
        </w:rPr>
        <w:t xml:space="preserve">Complete the </w:t>
      </w:r>
      <w:r w:rsidR="00917BC0" w:rsidRPr="00917BC0">
        <w:rPr>
          <w:color w:val="000000" w:themeColor="text1"/>
          <w:sz w:val="20"/>
          <w:szCs w:val="20"/>
        </w:rPr>
        <w:t xml:space="preserve">Praxis Performance Assessment for Teachers </w:t>
      </w:r>
      <w:hyperlink r:id="rId12" w:history="1">
        <w:r w:rsidR="00917BC0" w:rsidRPr="00A20062">
          <w:rPr>
            <w:rStyle w:val="Hyperlink"/>
            <w:sz w:val="20"/>
            <w:szCs w:val="20"/>
          </w:rPr>
          <w:t>(</w:t>
        </w:r>
        <w:r w:rsidR="00C35971" w:rsidRPr="00A20062">
          <w:rPr>
            <w:rStyle w:val="Hyperlink"/>
            <w:sz w:val="20"/>
            <w:szCs w:val="20"/>
          </w:rPr>
          <w:t>PPAT</w:t>
        </w:r>
        <w:r w:rsidR="00917BC0" w:rsidRPr="00A20062">
          <w:rPr>
            <w:rStyle w:val="Hyperlink"/>
            <w:sz w:val="20"/>
            <w:szCs w:val="20"/>
          </w:rPr>
          <w:t>)</w:t>
        </w:r>
      </w:hyperlink>
      <w:r w:rsidR="00CC2E3F">
        <w:rPr>
          <w:rStyle w:val="Hyperlink"/>
          <w:sz w:val="20"/>
          <w:szCs w:val="20"/>
        </w:rPr>
        <w:t xml:space="preserve"> </w:t>
      </w:r>
      <w:r w:rsidR="00CC2E3F" w:rsidRPr="00CC2E3F">
        <w:rPr>
          <w:rStyle w:val="Hyperlink"/>
          <w:color w:val="000000" w:themeColor="text1"/>
          <w:sz w:val="20"/>
          <w:szCs w:val="20"/>
          <w:u w:val="none"/>
        </w:rPr>
        <w:t>– completed during K-3 student teaching experience.</w:t>
      </w:r>
      <w:r w:rsidR="007E6F4C" w:rsidRPr="00CC2E3F">
        <w:rPr>
          <w:rFonts w:ascii="Segoe UI Symbol" w:hAnsi="Segoe UI Symbol" w:cs="Segoe UI Symbol"/>
          <w:color w:val="000000" w:themeColor="text1"/>
          <w:sz w:val="20"/>
          <w:szCs w:val="20"/>
        </w:rPr>
        <w:br/>
      </w:r>
      <w:r w:rsidR="00E65525"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E65525" w:rsidRPr="00917BC0">
        <w:rPr>
          <w:color w:val="000000" w:themeColor="text1"/>
          <w:sz w:val="20"/>
          <w:szCs w:val="20"/>
        </w:rPr>
        <w:t xml:space="preserve"> Apply for graduation and attend </w:t>
      </w:r>
      <w:r w:rsidR="00003919" w:rsidRPr="00917BC0">
        <w:rPr>
          <w:color w:val="000000" w:themeColor="text1"/>
          <w:sz w:val="20"/>
          <w:szCs w:val="20"/>
        </w:rPr>
        <w:t xml:space="preserve">Grad Finale and </w:t>
      </w:r>
      <w:r w:rsidR="00E65525" w:rsidRPr="00917BC0">
        <w:rPr>
          <w:color w:val="000000" w:themeColor="text1"/>
          <w:sz w:val="20"/>
          <w:szCs w:val="20"/>
        </w:rPr>
        <w:t xml:space="preserve">Commencement Ceremony </w:t>
      </w:r>
      <w:r w:rsidR="00C35971" w:rsidRPr="00917BC0">
        <w:rPr>
          <w:color w:val="000000" w:themeColor="text1"/>
          <w:sz w:val="20"/>
          <w:szCs w:val="20"/>
        </w:rPr>
        <w:br/>
      </w:r>
      <w:r w:rsidR="00C35971" w:rsidRPr="00917BC0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="00C35971" w:rsidRPr="00917BC0">
        <w:rPr>
          <w:color w:val="000000" w:themeColor="text1"/>
          <w:sz w:val="20"/>
          <w:szCs w:val="20"/>
        </w:rPr>
        <w:t xml:space="preserve"> Apply for </w:t>
      </w:r>
      <w:hyperlink r:id="rId13" w:history="1">
        <w:r w:rsidR="00C35971" w:rsidRPr="00917BC0">
          <w:rPr>
            <w:rStyle w:val="Hyperlink"/>
            <w:sz w:val="20"/>
            <w:szCs w:val="20"/>
          </w:rPr>
          <w:t>K-3 Licens</w:t>
        </w:r>
        <w:r w:rsidR="007E6F4C">
          <w:rPr>
            <w:rStyle w:val="Hyperlink"/>
            <w:sz w:val="20"/>
            <w:szCs w:val="20"/>
          </w:rPr>
          <w:t>ur</w:t>
        </w:r>
        <w:r w:rsidR="00C35971" w:rsidRPr="00917BC0">
          <w:rPr>
            <w:rStyle w:val="Hyperlink"/>
            <w:sz w:val="20"/>
            <w:szCs w:val="20"/>
          </w:rPr>
          <w:t>e (see checklist)</w:t>
        </w:r>
      </w:hyperlink>
    </w:p>
    <w:p w14:paraId="709916D1" w14:textId="04356032" w:rsidR="00976D24" w:rsidRPr="00917BC0" w:rsidRDefault="007E6F4C" w:rsidP="00976D24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4EB0136B" wp14:editId="69A7C280">
            <wp:simplePos x="0" y="0"/>
            <wp:positionH relativeFrom="column">
              <wp:posOffset>-20955</wp:posOffset>
            </wp:positionH>
            <wp:positionV relativeFrom="paragraph">
              <wp:posOffset>408940</wp:posOffset>
            </wp:positionV>
            <wp:extent cx="4538345" cy="712470"/>
            <wp:effectExtent l="0" t="0" r="0" b="0"/>
            <wp:wrapTight wrapText="bothSides">
              <wp:wrapPolygon edited="0">
                <wp:start x="0" y="0"/>
                <wp:lineTo x="0" y="21176"/>
                <wp:lineTo x="21518" y="21176"/>
                <wp:lineTo x="21518" y="0"/>
                <wp:lineTo x="0" y="0"/>
              </wp:wrapPolygon>
            </wp:wrapTight>
            <wp:docPr id="1126813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1315" name="Picture 1126813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34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D24" w:rsidRPr="00917BC0">
        <w:rPr>
          <w:rFonts w:cstheme="minorHAnsi"/>
          <w:color w:val="000000" w:themeColor="text1"/>
          <w:sz w:val="20"/>
          <w:szCs w:val="20"/>
        </w:rPr>
        <w:t>Recommended to consult your academic advisor, the WSU Catalog, and your CatTracks degree evaluation as your progress through the program.</w:t>
      </w:r>
    </w:p>
    <w:p w14:paraId="7414CF31" w14:textId="1B210A47" w:rsidR="002E2B5A" w:rsidRDefault="002E2B5A" w:rsidP="002E2B5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</w:t>
      </w:r>
    </w:p>
    <w:p w14:paraId="5D5D7EAA" w14:textId="23C42CE8" w:rsidR="00976D24" w:rsidRPr="00917BC0" w:rsidRDefault="002E2B5A" w:rsidP="007E6F4C">
      <w:pPr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</w:rPr>
        <w:t xml:space="preserve"> </w:t>
      </w:r>
      <w:r w:rsidR="00303D07" w:rsidRPr="00917BC0">
        <w:rPr>
          <w:rFonts w:cstheme="minorHAnsi"/>
          <w:color w:val="000000" w:themeColor="text1"/>
          <w:sz w:val="20"/>
          <w:szCs w:val="20"/>
        </w:rPr>
        <w:t xml:space="preserve">Revised </w:t>
      </w:r>
      <w:r w:rsidR="002C6469">
        <w:rPr>
          <w:rFonts w:cstheme="minorHAnsi"/>
          <w:color w:val="000000" w:themeColor="text1"/>
          <w:sz w:val="20"/>
          <w:szCs w:val="20"/>
        </w:rPr>
        <w:t>01/09/24</w:t>
      </w:r>
    </w:p>
    <w:sectPr w:rsidR="00976D24" w:rsidRPr="00917BC0" w:rsidSect="00917BC0">
      <w:footerReference w:type="default" r:id="rId15"/>
      <w:pgSz w:w="12240" w:h="15840"/>
      <w:pgMar w:top="86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A912" w14:textId="77777777" w:rsidR="00AE4510" w:rsidRDefault="00AE4510">
      <w:pPr>
        <w:spacing w:after="0" w:line="240" w:lineRule="auto"/>
      </w:pPr>
      <w:r>
        <w:separator/>
      </w:r>
    </w:p>
  </w:endnote>
  <w:endnote w:type="continuationSeparator" w:id="0">
    <w:p w14:paraId="2D5DF79E" w14:textId="77777777" w:rsidR="00AE4510" w:rsidRDefault="00AE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D255C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7A54" w14:textId="77777777" w:rsidR="00AE4510" w:rsidRDefault="00AE4510">
      <w:pPr>
        <w:spacing w:after="0" w:line="240" w:lineRule="auto"/>
      </w:pPr>
      <w:r>
        <w:separator/>
      </w:r>
    </w:p>
  </w:footnote>
  <w:footnote w:type="continuationSeparator" w:id="0">
    <w:p w14:paraId="187ABCF6" w14:textId="77777777" w:rsidR="00AE4510" w:rsidRDefault="00AE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576AB2"/>
    <w:multiLevelType w:val="multilevel"/>
    <w:tmpl w:val="1A3C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90191">
    <w:abstractNumId w:val="8"/>
  </w:num>
  <w:num w:numId="2" w16cid:durableId="1379209032">
    <w:abstractNumId w:val="8"/>
  </w:num>
  <w:num w:numId="3" w16cid:durableId="1801923063">
    <w:abstractNumId w:val="9"/>
  </w:num>
  <w:num w:numId="4" w16cid:durableId="8143003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853489703">
    <w:abstractNumId w:val="11"/>
  </w:num>
  <w:num w:numId="6" w16cid:durableId="982538455">
    <w:abstractNumId w:val="7"/>
  </w:num>
  <w:num w:numId="7" w16cid:durableId="2094467816">
    <w:abstractNumId w:val="6"/>
  </w:num>
  <w:num w:numId="8" w16cid:durableId="226689384">
    <w:abstractNumId w:val="5"/>
  </w:num>
  <w:num w:numId="9" w16cid:durableId="1966236057">
    <w:abstractNumId w:val="4"/>
  </w:num>
  <w:num w:numId="10" w16cid:durableId="473909317">
    <w:abstractNumId w:val="3"/>
  </w:num>
  <w:num w:numId="11" w16cid:durableId="199980603">
    <w:abstractNumId w:val="2"/>
  </w:num>
  <w:num w:numId="12" w16cid:durableId="1342510301">
    <w:abstractNumId w:val="1"/>
  </w:num>
  <w:num w:numId="13" w16cid:durableId="1877816367">
    <w:abstractNumId w:val="0"/>
  </w:num>
  <w:num w:numId="14" w16cid:durableId="2029328680">
    <w:abstractNumId w:val="8"/>
    <w:lvlOverride w:ilvl="0">
      <w:startOverride w:val="1"/>
    </w:lvlOverride>
  </w:num>
  <w:num w:numId="15" w16cid:durableId="1941058397">
    <w:abstractNumId w:val="8"/>
  </w:num>
  <w:num w:numId="16" w16cid:durableId="762145490">
    <w:abstractNumId w:val="12"/>
  </w:num>
  <w:num w:numId="17" w16cid:durableId="2052685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F2"/>
    <w:rsid w:val="00003919"/>
    <w:rsid w:val="000174AA"/>
    <w:rsid w:val="000A66FD"/>
    <w:rsid w:val="000D7B47"/>
    <w:rsid w:val="000E5DB5"/>
    <w:rsid w:val="000E5F2F"/>
    <w:rsid w:val="001A7729"/>
    <w:rsid w:val="001F4A9B"/>
    <w:rsid w:val="002B14F2"/>
    <w:rsid w:val="002B27B1"/>
    <w:rsid w:val="002C6469"/>
    <w:rsid w:val="002E2B5A"/>
    <w:rsid w:val="00303D07"/>
    <w:rsid w:val="003724A8"/>
    <w:rsid w:val="003F31CF"/>
    <w:rsid w:val="00436779"/>
    <w:rsid w:val="00515998"/>
    <w:rsid w:val="00524388"/>
    <w:rsid w:val="00582928"/>
    <w:rsid w:val="00592051"/>
    <w:rsid w:val="005A78D3"/>
    <w:rsid w:val="006D0382"/>
    <w:rsid w:val="007C5C99"/>
    <w:rsid w:val="007E6F4C"/>
    <w:rsid w:val="007F48B0"/>
    <w:rsid w:val="0082696A"/>
    <w:rsid w:val="00894A0A"/>
    <w:rsid w:val="009009EB"/>
    <w:rsid w:val="00917BC0"/>
    <w:rsid w:val="00976D24"/>
    <w:rsid w:val="00A15528"/>
    <w:rsid w:val="00A20062"/>
    <w:rsid w:val="00A52E25"/>
    <w:rsid w:val="00A96787"/>
    <w:rsid w:val="00AA2497"/>
    <w:rsid w:val="00AE4510"/>
    <w:rsid w:val="00B06DBE"/>
    <w:rsid w:val="00BB58E9"/>
    <w:rsid w:val="00BB6453"/>
    <w:rsid w:val="00C2710F"/>
    <w:rsid w:val="00C35971"/>
    <w:rsid w:val="00CA0A95"/>
    <w:rsid w:val="00CC2E3F"/>
    <w:rsid w:val="00CC67B4"/>
    <w:rsid w:val="00CE76C2"/>
    <w:rsid w:val="00DF51EA"/>
    <w:rsid w:val="00E65525"/>
    <w:rsid w:val="00E73AC0"/>
    <w:rsid w:val="00E8348A"/>
    <w:rsid w:val="00EC0F58"/>
    <w:rsid w:val="00F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16D7B"/>
  <w15:chartTrackingRefBased/>
  <w15:docId w15:val="{43E8C987-157F-9741-9C88-FAA05E13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rsid w:val="00303D07"/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0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303D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8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6F4C"/>
    <w:rPr>
      <w:color w:val="A96EB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.edu/teachered/howtoapply.html" TargetMode="External"/><Relationship Id="rId13" Type="http://schemas.openxmlformats.org/officeDocument/2006/relationships/hyperlink" Target="https://www.weber.edu/wsuimages/teachered/Undergraduate%20Licensure%20Checklist.pdf?_gl=1*1dq2uev*_ga*OTAxMjYxMjQyLjE2OTMyNTAxNDE.*_ga_NBZY81HSZM*MTY5NDU1NDEyNi4zOC4xLjE2OTQ1NTYzMjUuMC4wLjA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apps.weber.edu/advisors/" TargetMode="External"/><Relationship Id="rId12" Type="http://schemas.openxmlformats.org/officeDocument/2006/relationships/hyperlink" Target="https://www.ets.org/ppa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nesinc.com/Home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eber.edu/teachered/teach-app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eber.edu/templates3/Display_Showcase_Dropdown.aspx?ID=39914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2023-09-12T22:24:00Z</cp:lastPrinted>
  <dcterms:created xsi:type="dcterms:W3CDTF">2024-01-10T20:30:00Z</dcterms:created>
  <dcterms:modified xsi:type="dcterms:W3CDTF">2024-01-10T20:30:00Z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