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BC4" w:rsidRPr="00A96D53" w:rsidRDefault="003C6BC4" w:rsidP="00A96D53">
      <w:pPr>
        <w:pStyle w:val="Heading1"/>
      </w:pPr>
      <w:bookmarkStart w:id="0" w:name="_Toc303876754"/>
      <w:r w:rsidRPr="00A96D53">
        <w:t xml:space="preserve">Notification of Rights under FERPA </w:t>
      </w:r>
      <w:bookmarkEnd w:id="0"/>
    </w:p>
    <w:p w:rsidR="003C6BC4" w:rsidRDefault="003C6BC4" w:rsidP="00013521"/>
    <w:p w:rsidR="00672D16" w:rsidRPr="00B53DE0" w:rsidRDefault="00672D16" w:rsidP="00B53DE0">
      <w:pPr>
        <w:pStyle w:val="Heading2"/>
      </w:pPr>
      <w:r w:rsidRPr="00B53DE0">
        <w:t>Education Records</w:t>
      </w:r>
    </w:p>
    <w:p w:rsidR="008B67E8" w:rsidRDefault="003C6BC4" w:rsidP="00013521">
      <w:r w:rsidRPr="008B67E8">
        <w:t>The Family Educational Rights and Privacy Act (FERPA) affords parents and students who are 18 years of age or older ("eligible students") certain rights with respect to the student's education records. These rights are:</w:t>
      </w:r>
    </w:p>
    <w:p w:rsidR="00013521" w:rsidRDefault="003C6BC4" w:rsidP="00B53DE0">
      <w:pPr>
        <w:numPr>
          <w:ilvl w:val="0"/>
          <w:numId w:val="1"/>
        </w:numPr>
        <w:spacing w:line="180" w:lineRule="auto"/>
        <w:ind w:left="1080"/>
      </w:pPr>
      <w:r w:rsidRPr="008B67E8">
        <w:t>The right to inspect and review the student's education records within 45 days after the day the</w:t>
      </w:r>
      <w:r w:rsidR="00DF4DDA">
        <w:t xml:space="preserve"> Weber State University Charter Academy</w:t>
      </w:r>
      <w:r w:rsidRPr="008B67E8">
        <w:t xml:space="preserve"> receives a request for access. </w:t>
      </w:r>
    </w:p>
    <w:p w:rsidR="008B67E8" w:rsidRDefault="008B67E8" w:rsidP="00013521">
      <w:pPr>
        <w:ind w:left="1080"/>
      </w:pPr>
      <w:r w:rsidRPr="008B67E8">
        <w:t xml:space="preserve">Parents or eligible students </w:t>
      </w:r>
      <w:r w:rsidR="00263B74" w:rsidRPr="00263B74">
        <w:t xml:space="preserve">who </w:t>
      </w:r>
      <w:r w:rsidR="00263B74">
        <w:t xml:space="preserve">wish to inspect their child’s </w:t>
      </w:r>
      <w:r w:rsidR="00586D6B">
        <w:t xml:space="preserve">or their </w:t>
      </w:r>
      <w:r w:rsidR="00263B74">
        <w:t>education</w:t>
      </w:r>
      <w:r w:rsidR="00263B74" w:rsidRPr="00263B74">
        <w:t xml:space="preserve"> record</w:t>
      </w:r>
      <w:r w:rsidR="00263B74">
        <w:t xml:space="preserve">s </w:t>
      </w:r>
      <w:r w:rsidRPr="008B67E8">
        <w:t>should submit to the school principal a written request that identifies the records they wish to inspect. The school official will make</w:t>
      </w:r>
      <w:r w:rsidR="00DF4DDA">
        <w:t xml:space="preserve"> </w:t>
      </w:r>
      <w:r w:rsidRPr="008B67E8">
        <w:t xml:space="preserve">arrangements for access and notify the parent or eligible student of the time and place where the records may be inspected. </w:t>
      </w:r>
    </w:p>
    <w:p w:rsidR="00013521" w:rsidRDefault="00013521" w:rsidP="00013521">
      <w:pPr>
        <w:spacing w:line="180" w:lineRule="auto"/>
        <w:ind w:left="1080"/>
      </w:pPr>
    </w:p>
    <w:p w:rsidR="003C6BC4" w:rsidRDefault="003C6BC4" w:rsidP="0091732E">
      <w:pPr>
        <w:numPr>
          <w:ilvl w:val="0"/>
          <w:numId w:val="1"/>
        </w:numPr>
        <w:spacing w:line="180" w:lineRule="auto"/>
        <w:ind w:left="1080"/>
      </w:pPr>
      <w:r w:rsidRPr="008B67E8">
        <w:t>The right to request the amendment of the student’s education records that the parent or eligible student believes are inaccurate, misleading, or otherwise in violation of the student’s privacy rights under FERPA.</w:t>
      </w:r>
    </w:p>
    <w:p w:rsidR="00013521" w:rsidRPr="008B67E8" w:rsidRDefault="00013521" w:rsidP="00013521">
      <w:pPr>
        <w:spacing w:line="180" w:lineRule="auto"/>
        <w:ind w:left="1080"/>
      </w:pPr>
    </w:p>
    <w:p w:rsidR="003C6BC4" w:rsidRDefault="003C6BC4" w:rsidP="00013521">
      <w:pPr>
        <w:ind w:left="1080"/>
      </w:pPr>
      <w:r w:rsidRPr="008B67E8">
        <w:t>Parents or eligible students who wish to ask the</w:t>
      </w:r>
      <w:r w:rsidR="00DF4DDA">
        <w:t xml:space="preserve"> Weber State University Charter Academy</w:t>
      </w:r>
      <w:r w:rsidRPr="008B67E8">
        <w:t xml:space="preserve"> to amend </w:t>
      </w:r>
      <w:r w:rsidR="00D10FA6">
        <w:t>their child’s</w:t>
      </w:r>
      <w:r w:rsidR="00586D6B">
        <w:t xml:space="preserve"> or their</w:t>
      </w:r>
      <w:r w:rsidR="00D10FA6">
        <w:t xml:space="preserve"> education</w:t>
      </w:r>
      <w:r w:rsidRPr="008B67E8">
        <w:t xml:space="preserve"> record should write the school principal, clearly identify the part of the record they want </w:t>
      </w:r>
      <w:proofErr w:type="gramStart"/>
      <w:r w:rsidRPr="008B67E8">
        <w:t>changed, and</w:t>
      </w:r>
      <w:proofErr w:type="gramEnd"/>
      <w:r w:rsidRPr="008B67E8">
        <w:t xml:space="preserve"> specify why it should be changed. If the school decides not to amend the record as requested by the parent or eligible student, the school will notify the parent or eligible student of the decision and of their right to a hearing regarding the request for amendment.  Additional information regarding the hearing procedures will be provided to the parent or eligible student when notified of the right to a hearing.</w:t>
      </w:r>
    </w:p>
    <w:p w:rsidR="00013521" w:rsidRPr="008B67E8" w:rsidRDefault="00013521" w:rsidP="00013521">
      <w:pPr>
        <w:spacing w:line="180" w:lineRule="auto"/>
        <w:ind w:left="1080"/>
      </w:pPr>
    </w:p>
    <w:p w:rsidR="008B67E8" w:rsidRDefault="003C6BC4" w:rsidP="00EC325E">
      <w:pPr>
        <w:numPr>
          <w:ilvl w:val="0"/>
          <w:numId w:val="1"/>
        </w:numPr>
        <w:ind w:left="1080"/>
      </w:pPr>
      <w:r w:rsidRPr="008B67E8">
        <w:t xml:space="preserve">One exception, which permits disclosure without consent, is disclosure to school officials with legitimate educational interests. </w:t>
      </w:r>
      <w:r w:rsidR="00586D6B">
        <w:t xml:space="preserve">The criteria for determining who constitutes a school official </w:t>
      </w:r>
      <w:r w:rsidR="003B788C">
        <w:t xml:space="preserve">and what constitutes a legitimate educational interest </w:t>
      </w:r>
      <w:r w:rsidR="00944A02">
        <w:t>must be</w:t>
      </w:r>
      <w:r w:rsidR="00586D6B">
        <w:t xml:space="preserve"> set forth in the school’s or school district’s annual notification for FERPA rights. </w:t>
      </w:r>
      <w:r w:rsidRPr="008B67E8">
        <w:t xml:space="preserve">A school official </w:t>
      </w:r>
      <w:r w:rsidR="00944A02">
        <w:t xml:space="preserve">typically </w:t>
      </w:r>
      <w:r w:rsidR="003B788C">
        <w:t>includes</w:t>
      </w:r>
      <w:r w:rsidRPr="008B67E8">
        <w:t xml:space="preserve"> a person employed by the school </w:t>
      </w:r>
      <w:r w:rsidR="00586D6B">
        <w:t xml:space="preserve">or school district </w:t>
      </w:r>
      <w:r w:rsidRPr="008B67E8">
        <w:t>as an ad</w:t>
      </w:r>
      <w:r w:rsidRPr="008B67E8">
        <w:softHyphen/>
        <w:t>ministrator, supervisor, instructor, or support staff member (including health or medical staff and law enforcement unit personnel) or a person serving on the school board. A school official also may include a volunteer</w:t>
      </w:r>
      <w:r w:rsidR="00263B74">
        <w:t>,</w:t>
      </w:r>
      <w:r w:rsidRPr="008B67E8">
        <w:t xml:space="preserve"> contractor</w:t>
      </w:r>
      <w:r w:rsidR="00263B74">
        <w:t>, or consultant who, while not employed by</w:t>
      </w:r>
      <w:r w:rsidRPr="008B67E8">
        <w:t xml:space="preserve"> the school</w:t>
      </w:r>
      <w:r w:rsidR="00263B74">
        <w:t>,</w:t>
      </w:r>
      <w:r w:rsidRPr="008B67E8">
        <w:t xml:space="preserve"> performs an institutional service o</w:t>
      </w:r>
      <w:r w:rsidR="000564A7">
        <w:t>r</w:t>
      </w:r>
      <w:r w:rsidRPr="008B67E8">
        <w:t xml:space="preserve"> function for which the school would otherwise use its own employees and who is under the direct control of the school with respect to the use and maintenance of PII from education records, such as an attorney, audi</w:t>
      </w:r>
      <w:r w:rsidRPr="008B67E8">
        <w:softHyphen/>
        <w:t xml:space="preserve">tor, medical consultant, or therapist; a parent or student volunteering to serve on an official committee, such as a disciplinary or grievance committee; or a parent, student, or other volunteer assisting another school official in performing his or her tasks. A school official </w:t>
      </w:r>
      <w:r w:rsidR="00944A02">
        <w:t xml:space="preserve">typically </w:t>
      </w:r>
      <w:r w:rsidRPr="008B67E8">
        <w:t>has a legitimate educational interest if the official needs to review an educa</w:t>
      </w:r>
      <w:r w:rsidRPr="008B67E8">
        <w:softHyphen/>
        <w:t>tion record in order to fulfill his or her professional responsibility.</w:t>
      </w:r>
    </w:p>
    <w:p w:rsidR="00013521" w:rsidRDefault="00013521" w:rsidP="00013521">
      <w:pPr>
        <w:spacing w:line="180" w:lineRule="auto"/>
        <w:ind w:left="1080"/>
      </w:pPr>
    </w:p>
    <w:p w:rsidR="003C6BC4" w:rsidRPr="008B67E8" w:rsidRDefault="003C6BC4" w:rsidP="00013521">
      <w:pPr>
        <w:numPr>
          <w:ilvl w:val="0"/>
          <w:numId w:val="1"/>
        </w:numPr>
        <w:ind w:left="1080"/>
      </w:pPr>
      <w:r w:rsidRPr="008B67E8">
        <w:t>The right to file a complaint with the U.S. Department of Education concerning alleged failures by the [S</w:t>
      </w:r>
      <w:r w:rsidRPr="008B67E8">
        <w:rPr>
          <w:iCs/>
        </w:rPr>
        <w:t>chool]</w:t>
      </w:r>
      <w:r w:rsidRPr="008B67E8">
        <w:t xml:space="preserve"> to comply with the requirements of FERPA. The name and address of the Office that administers FERPA are:</w:t>
      </w:r>
    </w:p>
    <w:p w:rsidR="003C6BC4" w:rsidRPr="008B67E8" w:rsidRDefault="003C6BC4" w:rsidP="00633947">
      <w:pPr>
        <w:ind w:left="2160"/>
      </w:pPr>
      <w:r w:rsidRPr="008B67E8">
        <w:lastRenderedPageBreak/>
        <w:t>Family Policy Compliance Office</w:t>
      </w:r>
      <w:bookmarkStart w:id="1" w:name="_GoBack"/>
      <w:bookmarkEnd w:id="1"/>
    </w:p>
    <w:p w:rsidR="003C6BC4" w:rsidRPr="008B67E8" w:rsidRDefault="003C6BC4" w:rsidP="00633947">
      <w:pPr>
        <w:ind w:left="2160"/>
      </w:pPr>
      <w:r w:rsidRPr="008B67E8">
        <w:t>U.S. Department of Education</w:t>
      </w:r>
    </w:p>
    <w:p w:rsidR="003C6BC4" w:rsidRPr="008B67E8" w:rsidRDefault="003C6BC4" w:rsidP="00633947">
      <w:pPr>
        <w:ind w:left="2160"/>
        <w:contextualSpacing/>
      </w:pPr>
      <w:r w:rsidRPr="008B67E8">
        <w:t>400 Maryland Avenue, SW</w:t>
      </w:r>
    </w:p>
    <w:p w:rsidR="003C6BC4" w:rsidRPr="008B67E8" w:rsidRDefault="003C6BC4" w:rsidP="00633947">
      <w:pPr>
        <w:spacing w:after="240"/>
        <w:ind w:left="2160"/>
        <w:contextualSpacing/>
      </w:pPr>
      <w:r w:rsidRPr="008B67E8">
        <w:t>Washington, DC  20202</w:t>
      </w:r>
    </w:p>
    <w:p w:rsidR="00013521" w:rsidRDefault="00013521" w:rsidP="00013521">
      <w:pPr>
        <w:rPr>
          <w:b/>
          <w:u w:val="single"/>
        </w:rPr>
      </w:pPr>
    </w:p>
    <w:p w:rsidR="003C6BC4" w:rsidRPr="00672D16" w:rsidRDefault="0097649E" w:rsidP="00B53DE0">
      <w:pPr>
        <w:pStyle w:val="Heading2"/>
      </w:pPr>
      <w:r w:rsidRPr="00672D16">
        <w:t>Directory Information</w:t>
      </w:r>
    </w:p>
    <w:p w:rsidR="0097649E" w:rsidRDefault="0097649E" w:rsidP="0097649E">
      <w:pPr>
        <w:pStyle w:val="BodyText"/>
      </w:pPr>
      <w:r>
        <w:t xml:space="preserve">The </w:t>
      </w:r>
      <w:r w:rsidRPr="0097649E">
        <w:rPr>
          <w:iCs/>
        </w:rPr>
        <w:t>Family Educational Rights and Privacy Act</w:t>
      </w:r>
      <w:r>
        <w:rPr>
          <w:i/>
          <w:iCs/>
        </w:rPr>
        <w:t xml:space="preserve"> </w:t>
      </w:r>
      <w:r>
        <w:t>(FERPA), a Federal law, requires that Weber State University, with certain exceptions, obtain your written consent prior to the disclosure of personally identifiable information from your child’s education records.</w:t>
      </w:r>
      <w:r w:rsidR="004F65EF">
        <w:t xml:space="preserve"> </w:t>
      </w:r>
      <w:r>
        <w:t>However, Weber State University may disclose appropriately designated “directory information” without written consent, unless you have advised the school to the contrary in accordance with school procedures. The primary purpose of directory information is to allow the school to include information from your child’s education records in certain school publications. Examples include:</w:t>
      </w:r>
    </w:p>
    <w:p w:rsidR="0097649E" w:rsidRDefault="0097649E" w:rsidP="00633947">
      <w:pPr>
        <w:pStyle w:val="BodyText"/>
        <w:numPr>
          <w:ilvl w:val="0"/>
          <w:numId w:val="5"/>
        </w:numPr>
        <w:spacing w:line="15" w:lineRule="atLeast"/>
      </w:pPr>
      <w:r>
        <w:t>A playbill, showing your student’s role in a drama production;</w:t>
      </w:r>
    </w:p>
    <w:p w:rsidR="0097649E" w:rsidRDefault="0097649E" w:rsidP="00633947">
      <w:pPr>
        <w:pStyle w:val="BodyText"/>
        <w:numPr>
          <w:ilvl w:val="0"/>
          <w:numId w:val="5"/>
        </w:numPr>
        <w:spacing w:line="15" w:lineRule="atLeast"/>
      </w:pPr>
      <w:r>
        <w:t>The annual yearbook;</w:t>
      </w:r>
    </w:p>
    <w:p w:rsidR="0097649E" w:rsidRDefault="0097649E" w:rsidP="00633947">
      <w:pPr>
        <w:pStyle w:val="BodyText"/>
        <w:numPr>
          <w:ilvl w:val="0"/>
          <w:numId w:val="5"/>
        </w:numPr>
        <w:spacing w:line="15" w:lineRule="atLeast"/>
      </w:pPr>
      <w:r>
        <w:t>Honor roll or other recognition lists;</w:t>
      </w:r>
    </w:p>
    <w:p w:rsidR="0097649E" w:rsidRDefault="0097649E" w:rsidP="00633947">
      <w:pPr>
        <w:pStyle w:val="BodyText"/>
        <w:numPr>
          <w:ilvl w:val="0"/>
          <w:numId w:val="5"/>
        </w:numPr>
        <w:spacing w:line="15" w:lineRule="atLeast"/>
      </w:pPr>
      <w:r>
        <w:t>Graduation programs; and</w:t>
      </w:r>
    </w:p>
    <w:p w:rsidR="004F65EF" w:rsidRDefault="0097649E" w:rsidP="00633947">
      <w:pPr>
        <w:pStyle w:val="BodyText"/>
        <w:numPr>
          <w:ilvl w:val="0"/>
          <w:numId w:val="5"/>
        </w:numPr>
        <w:spacing w:line="15" w:lineRule="atLeast"/>
      </w:pPr>
      <w:r>
        <w:t>Sports activity sheets, such as for wrestling, showing weight and height of team</w:t>
      </w:r>
    </w:p>
    <w:p w:rsidR="0097649E" w:rsidRDefault="004F65EF" w:rsidP="00633947">
      <w:pPr>
        <w:pStyle w:val="BodyText"/>
        <w:spacing w:line="15" w:lineRule="atLeast"/>
        <w:ind w:left="540"/>
      </w:pPr>
      <w:r>
        <w:t xml:space="preserve">   </w:t>
      </w:r>
      <w:r w:rsidR="0097649E">
        <w:t>members.</w:t>
      </w:r>
    </w:p>
    <w:p w:rsidR="0097649E" w:rsidRDefault="0097649E" w:rsidP="00013521">
      <w:pPr>
        <w:pStyle w:val="BodyText"/>
        <w:spacing w:line="180" w:lineRule="auto"/>
        <w:ind w:left="360"/>
      </w:pPr>
    </w:p>
    <w:p w:rsidR="0097649E" w:rsidRPr="00554F05" w:rsidRDefault="0097649E" w:rsidP="0097649E">
      <w:pPr>
        <w:pStyle w:val="BodyText"/>
        <w:rPr>
          <w:b/>
        </w:rPr>
      </w:pPr>
      <w:r>
        <w:t xml:space="preserve">Directory information, which is information that is generally not considered harmful or an invasion of privacy if released, can also be disclosed to outside organizations without a parent’s prior written consent. Outside organizations include, but are not limited to, companies that manufacture class rings or publish yearbooks. In addition, two federal laws require local educational agencies (LEAs) receiving assistance under the </w:t>
      </w:r>
      <w:r w:rsidRPr="004805C8">
        <w:t>Elementary and Secondary Education Act of 1965</w:t>
      </w:r>
      <w:r w:rsidRPr="00467355">
        <w:rPr>
          <w:iCs/>
        </w:rPr>
        <w:t>, as amended</w:t>
      </w:r>
      <w:r w:rsidRPr="00467355">
        <w:t xml:space="preserve"> </w:t>
      </w:r>
      <w:r>
        <w:t xml:space="preserve">(ESEA) to provide military recruiters, upon request, with the following information – names, addresses and telephone listings – unless parents have advised the LEA that they do not want their student’s information disclosed without their prior written consent. </w:t>
      </w:r>
    </w:p>
    <w:p w:rsidR="00EC325E" w:rsidRDefault="00EC325E" w:rsidP="003530C6">
      <w:pPr>
        <w:pStyle w:val="BodyText"/>
      </w:pPr>
    </w:p>
    <w:p w:rsidR="0097649E" w:rsidRDefault="0097649E" w:rsidP="003530C6">
      <w:pPr>
        <w:pStyle w:val="BodyText"/>
      </w:pPr>
      <w:r>
        <w:t xml:space="preserve">If you do not want </w:t>
      </w:r>
      <w:r w:rsidR="00672D16">
        <w:t>Weber State University Charter Academy</w:t>
      </w:r>
      <w:r>
        <w:t xml:space="preserve"> to disclose any or all of the types of information designated below as directory information from your child’s education records without your prior written consent, you must notify the</w:t>
      </w:r>
      <w:r w:rsidR="00672D16">
        <w:t xml:space="preserve"> school</w:t>
      </w:r>
      <w:r>
        <w:t xml:space="preserve"> in writing by </w:t>
      </w:r>
      <w:r w:rsidR="00672D16">
        <w:t xml:space="preserve">August </w:t>
      </w:r>
      <w:r w:rsidR="00804BA6">
        <w:t>2</w:t>
      </w:r>
      <w:r w:rsidR="004F65EF">
        <w:t>5</w:t>
      </w:r>
      <w:r w:rsidR="004F65EF" w:rsidRPr="004F65EF">
        <w:rPr>
          <w:vertAlign w:val="superscript"/>
        </w:rPr>
        <w:t>th</w:t>
      </w:r>
      <w:r w:rsidR="004F65EF">
        <w:t xml:space="preserve"> of each school year</w:t>
      </w:r>
      <w:r>
        <w:t xml:space="preserve">. </w:t>
      </w:r>
      <w:r w:rsidR="00672D16">
        <w:t xml:space="preserve">Weber State University </w:t>
      </w:r>
      <w:r>
        <w:t xml:space="preserve">has designated the following information as directory information:  </w:t>
      </w:r>
    </w:p>
    <w:p w:rsidR="0097649E" w:rsidRPr="00672D16" w:rsidRDefault="0097649E" w:rsidP="00EC325E">
      <w:pPr>
        <w:numPr>
          <w:ilvl w:val="0"/>
          <w:numId w:val="4"/>
        </w:numPr>
        <w:tabs>
          <w:tab w:val="clear" w:pos="720"/>
        </w:tabs>
        <w:spacing w:line="180" w:lineRule="auto"/>
        <w:ind w:hanging="274"/>
        <w:rPr>
          <w:color w:val="030A13"/>
        </w:rPr>
      </w:pPr>
      <w:r w:rsidRPr="00672D16">
        <w:rPr>
          <w:rStyle w:val="Strong"/>
          <w:b w:val="0"/>
          <w:color w:val="030A13"/>
        </w:rPr>
        <w:t>Student's name</w:t>
      </w:r>
    </w:p>
    <w:p w:rsidR="0097649E" w:rsidRPr="00672D16" w:rsidRDefault="0097649E" w:rsidP="00EC325E">
      <w:pPr>
        <w:numPr>
          <w:ilvl w:val="0"/>
          <w:numId w:val="4"/>
        </w:numPr>
        <w:tabs>
          <w:tab w:val="clear" w:pos="720"/>
        </w:tabs>
        <w:spacing w:before="100" w:beforeAutospacing="1" w:after="100" w:afterAutospacing="1" w:line="180" w:lineRule="auto"/>
        <w:ind w:hanging="270"/>
        <w:rPr>
          <w:color w:val="030A13"/>
        </w:rPr>
      </w:pPr>
      <w:r w:rsidRPr="00672D16">
        <w:rPr>
          <w:rStyle w:val="Strong"/>
          <w:b w:val="0"/>
          <w:color w:val="030A13"/>
        </w:rPr>
        <w:t>Address</w:t>
      </w:r>
    </w:p>
    <w:p w:rsidR="0097649E" w:rsidRPr="00672D16" w:rsidRDefault="0097649E" w:rsidP="00EC325E">
      <w:pPr>
        <w:numPr>
          <w:ilvl w:val="0"/>
          <w:numId w:val="4"/>
        </w:numPr>
        <w:tabs>
          <w:tab w:val="clear" w:pos="720"/>
        </w:tabs>
        <w:spacing w:before="100" w:beforeAutospacing="1" w:after="100" w:afterAutospacing="1" w:line="180" w:lineRule="auto"/>
        <w:ind w:hanging="270"/>
        <w:rPr>
          <w:color w:val="030A13"/>
        </w:rPr>
      </w:pPr>
      <w:r w:rsidRPr="00672D16">
        <w:rPr>
          <w:rStyle w:val="Strong"/>
          <w:b w:val="0"/>
          <w:color w:val="030A13"/>
        </w:rPr>
        <w:t>Telephone listing</w:t>
      </w:r>
    </w:p>
    <w:p w:rsidR="0097649E" w:rsidRPr="00672D16" w:rsidRDefault="0097649E" w:rsidP="00EC325E">
      <w:pPr>
        <w:numPr>
          <w:ilvl w:val="0"/>
          <w:numId w:val="4"/>
        </w:numPr>
        <w:tabs>
          <w:tab w:val="clear" w:pos="720"/>
        </w:tabs>
        <w:spacing w:before="100" w:beforeAutospacing="1" w:after="100" w:afterAutospacing="1" w:line="180" w:lineRule="auto"/>
        <w:ind w:hanging="270"/>
        <w:rPr>
          <w:color w:val="030A13"/>
        </w:rPr>
      </w:pPr>
      <w:r w:rsidRPr="00672D16">
        <w:rPr>
          <w:rStyle w:val="Strong"/>
          <w:b w:val="0"/>
          <w:color w:val="030A13"/>
        </w:rPr>
        <w:t>Email address</w:t>
      </w:r>
    </w:p>
    <w:p w:rsidR="0097649E" w:rsidRPr="00672D16" w:rsidRDefault="0097649E" w:rsidP="00EC325E">
      <w:pPr>
        <w:numPr>
          <w:ilvl w:val="0"/>
          <w:numId w:val="4"/>
        </w:numPr>
        <w:tabs>
          <w:tab w:val="clear" w:pos="720"/>
        </w:tabs>
        <w:spacing w:before="100" w:beforeAutospacing="1" w:after="100" w:afterAutospacing="1" w:line="180" w:lineRule="auto"/>
        <w:ind w:hanging="270"/>
        <w:rPr>
          <w:color w:val="030A13"/>
        </w:rPr>
      </w:pPr>
      <w:r w:rsidRPr="00672D16">
        <w:rPr>
          <w:rStyle w:val="Strong"/>
          <w:b w:val="0"/>
          <w:color w:val="030A13"/>
        </w:rPr>
        <w:t>Photograph</w:t>
      </w:r>
    </w:p>
    <w:p w:rsidR="0097649E" w:rsidRPr="00672D16" w:rsidRDefault="0097649E" w:rsidP="00EC325E">
      <w:pPr>
        <w:numPr>
          <w:ilvl w:val="0"/>
          <w:numId w:val="4"/>
        </w:numPr>
        <w:tabs>
          <w:tab w:val="clear" w:pos="720"/>
        </w:tabs>
        <w:spacing w:before="100" w:beforeAutospacing="1" w:after="100" w:afterAutospacing="1" w:line="180" w:lineRule="auto"/>
        <w:ind w:hanging="270"/>
        <w:rPr>
          <w:color w:val="030A13"/>
        </w:rPr>
      </w:pPr>
      <w:r w:rsidRPr="00672D16">
        <w:rPr>
          <w:rStyle w:val="Strong"/>
          <w:b w:val="0"/>
          <w:color w:val="030A13"/>
        </w:rPr>
        <w:t>Date and place of birth</w:t>
      </w:r>
    </w:p>
    <w:p w:rsidR="0097649E" w:rsidRPr="00672D16" w:rsidRDefault="0097649E" w:rsidP="00EC325E">
      <w:pPr>
        <w:numPr>
          <w:ilvl w:val="0"/>
          <w:numId w:val="4"/>
        </w:numPr>
        <w:tabs>
          <w:tab w:val="clear" w:pos="720"/>
        </w:tabs>
        <w:spacing w:before="100" w:beforeAutospacing="1" w:after="100" w:afterAutospacing="1" w:line="180" w:lineRule="auto"/>
        <w:ind w:hanging="270"/>
        <w:rPr>
          <w:color w:val="030A13"/>
        </w:rPr>
      </w:pPr>
      <w:r w:rsidRPr="00672D16">
        <w:rPr>
          <w:rStyle w:val="Strong"/>
          <w:b w:val="0"/>
          <w:color w:val="030A13"/>
        </w:rPr>
        <w:t>Dates of attendance</w:t>
      </w:r>
    </w:p>
    <w:p w:rsidR="0097649E" w:rsidRPr="00672D16" w:rsidRDefault="0097649E" w:rsidP="00EC325E">
      <w:pPr>
        <w:numPr>
          <w:ilvl w:val="0"/>
          <w:numId w:val="4"/>
        </w:numPr>
        <w:tabs>
          <w:tab w:val="clear" w:pos="720"/>
        </w:tabs>
        <w:spacing w:before="100" w:beforeAutospacing="1" w:after="100" w:afterAutospacing="1" w:line="180" w:lineRule="auto"/>
        <w:ind w:hanging="270"/>
        <w:rPr>
          <w:color w:val="030A13"/>
        </w:rPr>
      </w:pPr>
      <w:r w:rsidRPr="00672D16">
        <w:rPr>
          <w:rStyle w:val="Strong"/>
          <w:b w:val="0"/>
          <w:color w:val="030A13"/>
        </w:rPr>
        <w:t>Grade level</w:t>
      </w:r>
    </w:p>
    <w:p w:rsidR="0097649E" w:rsidRPr="00672D16" w:rsidRDefault="0097649E" w:rsidP="00EC325E">
      <w:pPr>
        <w:numPr>
          <w:ilvl w:val="0"/>
          <w:numId w:val="4"/>
        </w:numPr>
        <w:tabs>
          <w:tab w:val="clear" w:pos="720"/>
        </w:tabs>
        <w:spacing w:before="100" w:beforeAutospacing="1" w:after="100" w:afterAutospacing="1" w:line="180" w:lineRule="auto"/>
        <w:ind w:hanging="270"/>
        <w:rPr>
          <w:color w:val="030A13"/>
        </w:rPr>
      </w:pPr>
      <w:r w:rsidRPr="00672D16">
        <w:rPr>
          <w:rStyle w:val="Strong"/>
          <w:b w:val="0"/>
          <w:color w:val="030A13"/>
        </w:rPr>
        <w:t>Degrees, honors, and awards received</w:t>
      </w:r>
    </w:p>
    <w:p w:rsidR="0097649E" w:rsidRPr="00672D16" w:rsidRDefault="0097649E" w:rsidP="00EC325E">
      <w:pPr>
        <w:numPr>
          <w:ilvl w:val="0"/>
          <w:numId w:val="4"/>
        </w:numPr>
        <w:tabs>
          <w:tab w:val="clear" w:pos="720"/>
        </w:tabs>
        <w:spacing w:before="100" w:beforeAutospacing="1" w:after="100" w:afterAutospacing="1" w:line="180" w:lineRule="auto"/>
        <w:ind w:hanging="270"/>
        <w:rPr>
          <w:color w:val="030A13"/>
        </w:rPr>
      </w:pPr>
      <w:r w:rsidRPr="00672D16">
        <w:rPr>
          <w:rStyle w:val="Strong"/>
          <w:b w:val="0"/>
          <w:color w:val="030A13"/>
        </w:rPr>
        <w:t>The most recent educational agency or institution attended</w:t>
      </w:r>
    </w:p>
    <w:p w:rsidR="0097649E" w:rsidRPr="00672D16" w:rsidRDefault="0097649E" w:rsidP="00633947">
      <w:pPr>
        <w:numPr>
          <w:ilvl w:val="0"/>
          <w:numId w:val="4"/>
        </w:numPr>
        <w:tabs>
          <w:tab w:val="clear" w:pos="720"/>
        </w:tabs>
        <w:ind w:hanging="270"/>
        <w:rPr>
          <w:bCs/>
        </w:rPr>
      </w:pPr>
      <w:r w:rsidRPr="00672D16">
        <w:t xml:space="preserve">Student ID number, user ID, or other unique personal identifier used to communicate in electronic systems </w:t>
      </w:r>
      <w:r w:rsidRPr="00672D16">
        <w:rPr>
          <w:bCs/>
        </w:rPr>
        <w:t xml:space="preserve">but only if the identifier </w:t>
      </w:r>
      <w:r w:rsidRPr="00672D16">
        <w:t xml:space="preserve">cannot be used to </w:t>
      </w:r>
      <w:r w:rsidRPr="00672D16">
        <w:rPr>
          <w:bCs/>
        </w:rPr>
        <w:t xml:space="preserve">gain </w:t>
      </w:r>
      <w:r w:rsidRPr="00672D16">
        <w:t xml:space="preserve">access </w:t>
      </w:r>
      <w:r w:rsidRPr="00672D16">
        <w:rPr>
          <w:bCs/>
        </w:rPr>
        <w:t xml:space="preserve">to </w:t>
      </w:r>
      <w:r w:rsidRPr="00672D16">
        <w:t xml:space="preserve">education records </w:t>
      </w:r>
      <w:r w:rsidRPr="00672D16">
        <w:rPr>
          <w:bCs/>
        </w:rPr>
        <w:t xml:space="preserve">except when used in conjunction with one or more factors that authenticate the </w:t>
      </w:r>
      <w:r w:rsidRPr="00672D16">
        <w:rPr>
          <w:bCs/>
        </w:rPr>
        <w:lastRenderedPageBreak/>
        <w:t>user’s identity, such as</w:t>
      </w:r>
      <w:r w:rsidRPr="00672D16">
        <w:t xml:space="preserve"> a PIN, password, </w:t>
      </w:r>
      <w:r w:rsidRPr="00672D16">
        <w:rPr>
          <w:bCs/>
        </w:rPr>
        <w:t>or other factor known or possessed only by the authorized user</w:t>
      </w:r>
    </w:p>
    <w:p w:rsidR="0097649E" w:rsidRPr="00672D16" w:rsidRDefault="0097649E" w:rsidP="00633947">
      <w:pPr>
        <w:numPr>
          <w:ilvl w:val="0"/>
          <w:numId w:val="4"/>
        </w:numPr>
        <w:tabs>
          <w:tab w:val="clear" w:pos="720"/>
        </w:tabs>
        <w:ind w:hanging="274"/>
        <w:rPr>
          <w:bCs/>
        </w:rPr>
      </w:pPr>
      <w:r w:rsidRPr="00672D16">
        <w:t>A student ID number or other unique personal identifier that is displayed on a student ID badge, but only if the identifier cannot be used to gain access to education records except when used in conjunction with one or more factors that authenticate the user's identity, such as a PIN, password, or other factor known or possessed only by the authorized user.</w:t>
      </w:r>
      <w:r w:rsidRPr="00672D16">
        <w:rPr>
          <w:bCs/>
        </w:rPr>
        <w:t xml:space="preserve">  </w:t>
      </w:r>
    </w:p>
    <w:p w:rsidR="00672D16" w:rsidRDefault="0097649E" w:rsidP="00672D16">
      <w:pPr>
        <w:rPr>
          <w:b/>
          <w:u w:val="single"/>
        </w:rPr>
      </w:pPr>
      <w:r w:rsidRPr="004805C8">
        <w:t xml:space="preserve"> </w:t>
      </w:r>
    </w:p>
    <w:p w:rsidR="0097649E" w:rsidRDefault="00672D16" w:rsidP="00B53DE0">
      <w:pPr>
        <w:pStyle w:val="Heading2"/>
      </w:pPr>
      <w:r w:rsidRPr="00672D16">
        <w:t>Additional Information</w:t>
      </w:r>
    </w:p>
    <w:p w:rsidR="003C6BC4" w:rsidRPr="008B67E8" w:rsidRDefault="003C6BC4" w:rsidP="004F65EF">
      <w:pPr>
        <w:spacing w:after="240"/>
      </w:pPr>
      <w:r w:rsidRPr="008B67E8">
        <w:t xml:space="preserve">See the list below of the disclosures that </w:t>
      </w:r>
      <w:r w:rsidR="00DF4DDA">
        <w:t>Weber State University</w:t>
      </w:r>
      <w:r w:rsidRPr="008B67E8">
        <w:t xml:space="preserve"> may make without consent.</w:t>
      </w:r>
    </w:p>
    <w:p w:rsidR="003C6BC4" w:rsidRDefault="003C6BC4" w:rsidP="003530C6">
      <w:pPr>
        <w:widowControl w:val="0"/>
      </w:pPr>
      <w:r w:rsidRPr="008B67E8">
        <w:t>FERPA permits the disclosure of PII from students’ education records, without consent of the parent or eligible student, if the disclosure meets certain conditions found in §</w:t>
      </w:r>
      <w:r w:rsidR="000564A7">
        <w:t xml:space="preserve"> </w:t>
      </w:r>
      <w:r w:rsidRPr="008B67E8">
        <w:t>99.31 of the FERPA regulations.  Except for disclosures to school officials, disclosures related to some judicial orders or lawfully issued subpoenas, disclosures of directory information, and disclosures to the parent or eligible student, §</w:t>
      </w:r>
      <w:r w:rsidR="000564A7">
        <w:t xml:space="preserve"> </w:t>
      </w:r>
      <w:r w:rsidRPr="008B67E8">
        <w:t>99.32 of the FERPA regulations requires the school to record the disclosure.  Parents and eligible students have a right to inspect and review the record of disclosures.  A school may disclose PII from the education records of a student without obtaining prior written consent of the parents or the eligi</w:t>
      </w:r>
      <w:r w:rsidR="008B67E8">
        <w:t>ble student –</w:t>
      </w:r>
    </w:p>
    <w:p w:rsidR="003530C6" w:rsidRPr="008B67E8" w:rsidRDefault="003530C6" w:rsidP="003530C6">
      <w:pPr>
        <w:widowControl w:val="0"/>
        <w:spacing w:line="180" w:lineRule="auto"/>
      </w:pPr>
    </w:p>
    <w:p w:rsidR="008B67E8" w:rsidRDefault="003C6BC4" w:rsidP="00EC325E">
      <w:pPr>
        <w:numPr>
          <w:ilvl w:val="0"/>
          <w:numId w:val="2"/>
        </w:numPr>
        <w:spacing w:line="15" w:lineRule="atLeast"/>
      </w:pPr>
      <w:r w:rsidRPr="008B67E8">
        <w:t>To other school officials, including teachers, within the educational agency or institution whom the school has determined to have legitimate educational interests.  This includes contractors, consultants, volunteers, or other parties to whom the school has outsourced institutional services or functions, provided that the conditions listed in §</w:t>
      </w:r>
      <w:r w:rsidR="000564A7">
        <w:t xml:space="preserve"> </w:t>
      </w:r>
      <w:r w:rsidRPr="008B67E8">
        <w:t>99.31(a)(1)(</w:t>
      </w:r>
      <w:proofErr w:type="spellStart"/>
      <w:r w:rsidRPr="008B67E8">
        <w:t>i</w:t>
      </w:r>
      <w:proofErr w:type="spellEnd"/>
      <w:r w:rsidRPr="008B67E8">
        <w:t>)(B)(</w:t>
      </w:r>
      <w:r w:rsidRPr="008B67E8">
        <w:rPr>
          <w:i/>
        </w:rPr>
        <w:t>1</w:t>
      </w:r>
      <w:r w:rsidRPr="008B67E8">
        <w:t>) - (a)(1)(</w:t>
      </w:r>
      <w:proofErr w:type="spellStart"/>
      <w:r w:rsidRPr="008B67E8">
        <w:t>i</w:t>
      </w:r>
      <w:proofErr w:type="spellEnd"/>
      <w:r w:rsidRPr="008B67E8">
        <w:t>)(B)(</w:t>
      </w:r>
      <w:r w:rsidR="008A52EE">
        <w:rPr>
          <w:i/>
        </w:rPr>
        <w:t>3</w:t>
      </w:r>
      <w:r w:rsidRPr="008B67E8">
        <w:t>) are met. (§</w:t>
      </w:r>
      <w:r w:rsidR="000564A7">
        <w:t xml:space="preserve"> </w:t>
      </w:r>
      <w:r w:rsidRPr="008B67E8">
        <w:t>99.31(a)(1))</w:t>
      </w:r>
    </w:p>
    <w:p w:rsidR="00EC325E" w:rsidRDefault="00EC325E" w:rsidP="00EC325E">
      <w:pPr>
        <w:spacing w:line="15" w:lineRule="atLeast"/>
        <w:ind w:left="1080"/>
      </w:pPr>
    </w:p>
    <w:p w:rsidR="003530C6" w:rsidRDefault="003C6BC4" w:rsidP="00EC325E">
      <w:pPr>
        <w:numPr>
          <w:ilvl w:val="0"/>
          <w:numId w:val="2"/>
        </w:numPr>
        <w:spacing w:line="15" w:lineRule="atLeast"/>
      </w:pPr>
      <w:r w:rsidRPr="008B67E8">
        <w:t>To officials of another school, school system, or institution of postsecondary education where the student seeks or intends to enroll, or where the student is already enrolled if the disclosure is for purposes related to the student’s enrollment or transfer, subject to the requirements of §</w:t>
      </w:r>
      <w:r w:rsidR="000564A7">
        <w:t xml:space="preserve"> </w:t>
      </w:r>
      <w:r w:rsidRPr="008B67E8">
        <w:t>99.34.  (§</w:t>
      </w:r>
      <w:r w:rsidR="000564A7">
        <w:t xml:space="preserve"> </w:t>
      </w:r>
      <w:r w:rsidRPr="008B67E8">
        <w:t>99.31(a)(2))</w:t>
      </w:r>
    </w:p>
    <w:p w:rsidR="00EC325E" w:rsidRDefault="00EC325E" w:rsidP="00EC325E">
      <w:pPr>
        <w:spacing w:line="15" w:lineRule="atLeast"/>
        <w:ind w:left="1080"/>
      </w:pPr>
    </w:p>
    <w:p w:rsidR="008B67E8" w:rsidRDefault="003C6BC4" w:rsidP="00EC325E">
      <w:pPr>
        <w:numPr>
          <w:ilvl w:val="0"/>
          <w:numId w:val="2"/>
        </w:numPr>
        <w:spacing w:line="15" w:lineRule="atLeast"/>
      </w:pPr>
      <w:r w:rsidRPr="008B67E8">
        <w:t>To authorized representatives of the U. S. Comptroller General, the U. S. Attorney General, the U.S. Secretary of Education, or State and local educational authorities, such as the State educational agency</w:t>
      </w:r>
      <w:r w:rsidR="002B5BF8">
        <w:t xml:space="preserve"> (SEA)</w:t>
      </w:r>
      <w:r w:rsidRPr="008B67E8">
        <w:t xml:space="preserve"> in the parent or eligible student’s State.  Disclosures under this provision may be made, subject to the requirements of §</w:t>
      </w:r>
      <w:r w:rsidR="000564A7">
        <w:t xml:space="preserve"> </w:t>
      </w:r>
      <w:r w:rsidRPr="008B67E8">
        <w:t>99.35, in connection with an audit or evaluation of Federal- or State-supported education programs, or for the enforcement of or compliance with Federal legal requirements that relate to those programs.  These entities may make further disclosures of PII to outside entities that are designated by them as their authorized representatives to conduct any audit, evaluation, or enforcement or compliance activity on their behalf</w:t>
      </w:r>
      <w:r w:rsidR="001B50E5">
        <w:t>, if applicable requirements are met</w:t>
      </w:r>
      <w:r w:rsidRPr="008B67E8">
        <w:t>.  (§§</w:t>
      </w:r>
      <w:r w:rsidR="000564A7">
        <w:t xml:space="preserve"> </w:t>
      </w:r>
      <w:r w:rsidRPr="008B67E8">
        <w:t>99.31(a)(3) and 99.35)</w:t>
      </w:r>
    </w:p>
    <w:p w:rsidR="003530C6" w:rsidRDefault="003530C6" w:rsidP="00EC325E">
      <w:pPr>
        <w:spacing w:line="15" w:lineRule="atLeast"/>
        <w:ind w:left="1080"/>
      </w:pPr>
    </w:p>
    <w:p w:rsidR="00921EA9" w:rsidRDefault="00921EA9" w:rsidP="00EC325E">
      <w:pPr>
        <w:spacing w:line="15" w:lineRule="atLeast"/>
        <w:ind w:left="1080"/>
      </w:pPr>
    </w:p>
    <w:p w:rsidR="008B67E8" w:rsidRDefault="003C6BC4" w:rsidP="00EC325E">
      <w:pPr>
        <w:numPr>
          <w:ilvl w:val="0"/>
          <w:numId w:val="2"/>
        </w:numPr>
        <w:spacing w:line="15" w:lineRule="atLeast"/>
      </w:pPr>
      <w:r w:rsidRPr="008B67E8">
        <w:t xml:space="preserve">In connection with financial aid for which the student has applied or which the student has received, if the information is necessary </w:t>
      </w:r>
      <w:r w:rsidR="008A52EE">
        <w:t xml:space="preserve">for such purposes as </w:t>
      </w:r>
      <w:r w:rsidRPr="008B67E8">
        <w:t>to determine eligibility for the aid, determine the amount of the aid, determine the conditions of the aid, or enforce the terms and conditions of the aid.  (§</w:t>
      </w:r>
      <w:r w:rsidR="000564A7">
        <w:t xml:space="preserve"> </w:t>
      </w:r>
      <w:r w:rsidRPr="008B67E8">
        <w:t>99.31(a)(4))</w:t>
      </w:r>
    </w:p>
    <w:p w:rsidR="003530C6" w:rsidRDefault="003530C6" w:rsidP="00EC325E">
      <w:pPr>
        <w:spacing w:line="15" w:lineRule="atLeast"/>
      </w:pPr>
    </w:p>
    <w:p w:rsidR="008B67E8" w:rsidRDefault="003C6BC4" w:rsidP="00EC325E">
      <w:pPr>
        <w:numPr>
          <w:ilvl w:val="0"/>
          <w:numId w:val="2"/>
        </w:numPr>
        <w:spacing w:line="15" w:lineRule="atLeast"/>
      </w:pPr>
      <w:r w:rsidRPr="008B67E8">
        <w:lastRenderedPageBreak/>
        <w:t>To State and local officials or authorities to whom information is specifically allowed to be reported or disclosed by a State statute that concerns the juvenile justice system and the system’s ability to effectively serve, prior to adjudication, the student whose records were released, subject to §</w:t>
      </w:r>
      <w:r w:rsidR="000564A7">
        <w:t xml:space="preserve"> </w:t>
      </w:r>
      <w:r w:rsidRPr="008B67E8">
        <w:t>99.38.</w:t>
      </w:r>
      <w:r w:rsidR="009B2FC6">
        <w:t xml:space="preserve"> </w:t>
      </w:r>
      <w:r w:rsidRPr="008B67E8">
        <w:t xml:space="preserve"> (§</w:t>
      </w:r>
      <w:r w:rsidR="000564A7">
        <w:t xml:space="preserve"> </w:t>
      </w:r>
      <w:r w:rsidRPr="008B67E8">
        <w:t>99.31(a)(5))</w:t>
      </w:r>
    </w:p>
    <w:p w:rsidR="003530C6" w:rsidRDefault="003530C6" w:rsidP="00EC325E">
      <w:pPr>
        <w:spacing w:line="15" w:lineRule="atLeast"/>
      </w:pPr>
    </w:p>
    <w:p w:rsidR="008B67E8" w:rsidRDefault="003C6BC4" w:rsidP="00EC325E">
      <w:pPr>
        <w:numPr>
          <w:ilvl w:val="0"/>
          <w:numId w:val="2"/>
        </w:numPr>
        <w:spacing w:line="15" w:lineRule="atLeast"/>
      </w:pPr>
      <w:r w:rsidRPr="008B67E8">
        <w:t xml:space="preserve">To organizations conducting studies for, or on behalf of, the school, in order to:  </w:t>
      </w:r>
      <w:r w:rsidR="0091732E">
        <w:t xml:space="preserve">  </w:t>
      </w:r>
      <w:proofErr w:type="gramStart"/>
      <w:r w:rsidR="0091732E">
        <w:t xml:space="preserve">   </w:t>
      </w:r>
      <w:r w:rsidRPr="008B67E8">
        <w:t>(</w:t>
      </w:r>
      <w:proofErr w:type="gramEnd"/>
      <w:r w:rsidRPr="008B67E8">
        <w:t>a</w:t>
      </w:r>
      <w:r w:rsidR="003530C6" w:rsidRPr="008B67E8">
        <w:t xml:space="preserve">) </w:t>
      </w:r>
      <w:r w:rsidR="003530C6">
        <w:t>develop</w:t>
      </w:r>
      <w:r w:rsidRPr="008B67E8">
        <w:t>, validate, or administer predictive tests; (b</w:t>
      </w:r>
      <w:r w:rsidR="0091732E" w:rsidRPr="008B67E8">
        <w:t>) administer</w:t>
      </w:r>
      <w:r w:rsidRPr="008B67E8">
        <w:t xml:space="preserve"> student aid programs; or (c</w:t>
      </w:r>
      <w:r w:rsidR="0091732E" w:rsidRPr="008B67E8">
        <w:t>) improve</w:t>
      </w:r>
      <w:r w:rsidRPr="008B67E8">
        <w:t xml:space="preserve"> instruction</w:t>
      </w:r>
      <w:r w:rsidR="001B50E5">
        <w:t>, if applicable requirements are met</w:t>
      </w:r>
      <w:r w:rsidRPr="008B67E8">
        <w:t xml:space="preserve">.  </w:t>
      </w:r>
      <w:r w:rsidR="0091732E">
        <w:t xml:space="preserve">                 </w:t>
      </w:r>
      <w:r w:rsidRPr="008B67E8">
        <w:t>(§</w:t>
      </w:r>
      <w:r w:rsidR="000564A7">
        <w:t xml:space="preserve"> </w:t>
      </w:r>
      <w:r w:rsidRPr="008B67E8">
        <w:t>99.31(a)(6))</w:t>
      </w:r>
    </w:p>
    <w:p w:rsidR="003530C6" w:rsidRDefault="003530C6" w:rsidP="00EC325E">
      <w:pPr>
        <w:spacing w:line="15" w:lineRule="atLeast"/>
      </w:pPr>
    </w:p>
    <w:p w:rsidR="008B67E8" w:rsidRDefault="003C6BC4" w:rsidP="00EC325E">
      <w:pPr>
        <w:numPr>
          <w:ilvl w:val="0"/>
          <w:numId w:val="2"/>
        </w:numPr>
        <w:spacing w:line="15" w:lineRule="atLeast"/>
      </w:pPr>
      <w:r w:rsidRPr="008B67E8">
        <w:t>To accrediting organizations to carry out their accrediting functions.  (§</w:t>
      </w:r>
      <w:r w:rsidR="000564A7">
        <w:t xml:space="preserve"> </w:t>
      </w:r>
      <w:r w:rsidRPr="008B67E8">
        <w:t>99.31(a)(7))</w:t>
      </w:r>
    </w:p>
    <w:p w:rsidR="003530C6" w:rsidRDefault="003530C6" w:rsidP="00EC325E">
      <w:pPr>
        <w:spacing w:line="15" w:lineRule="atLeast"/>
      </w:pPr>
    </w:p>
    <w:p w:rsidR="003530C6" w:rsidRDefault="003C6BC4" w:rsidP="00EC325E">
      <w:pPr>
        <w:numPr>
          <w:ilvl w:val="0"/>
          <w:numId w:val="2"/>
        </w:numPr>
        <w:spacing w:line="15" w:lineRule="atLeast"/>
      </w:pPr>
      <w:r w:rsidRPr="008B67E8">
        <w:t>To parents of an eligible student if the student is a dependent for IRS tax purposes.  (§</w:t>
      </w:r>
      <w:r w:rsidR="000564A7">
        <w:t xml:space="preserve"> </w:t>
      </w:r>
      <w:r w:rsidRPr="008B67E8">
        <w:t>99.31(a)(8))</w:t>
      </w:r>
    </w:p>
    <w:p w:rsidR="003530C6" w:rsidRDefault="003530C6" w:rsidP="00EC325E">
      <w:pPr>
        <w:spacing w:line="15" w:lineRule="atLeast"/>
      </w:pPr>
    </w:p>
    <w:p w:rsidR="008B67E8" w:rsidRDefault="003C6BC4" w:rsidP="00EC325E">
      <w:pPr>
        <w:numPr>
          <w:ilvl w:val="0"/>
          <w:numId w:val="2"/>
        </w:numPr>
        <w:spacing w:line="15" w:lineRule="atLeast"/>
      </w:pPr>
      <w:r w:rsidRPr="008B67E8">
        <w:t>To comply with a judicial order or lawfully issued subpoena</w:t>
      </w:r>
      <w:r w:rsidR="006C193D">
        <w:t xml:space="preserve"> if applicable requirements are met</w:t>
      </w:r>
      <w:r w:rsidRPr="008B67E8">
        <w:t>.  (§</w:t>
      </w:r>
      <w:r w:rsidR="000564A7">
        <w:t xml:space="preserve"> </w:t>
      </w:r>
      <w:r w:rsidRPr="008B67E8">
        <w:t>99.31(a)(9))</w:t>
      </w:r>
    </w:p>
    <w:p w:rsidR="003530C6" w:rsidRDefault="003530C6" w:rsidP="00EC325E">
      <w:pPr>
        <w:spacing w:line="15" w:lineRule="atLeast"/>
      </w:pPr>
    </w:p>
    <w:p w:rsidR="003530C6" w:rsidRDefault="003C6BC4" w:rsidP="00EC325E">
      <w:pPr>
        <w:numPr>
          <w:ilvl w:val="0"/>
          <w:numId w:val="2"/>
        </w:numPr>
        <w:spacing w:line="15" w:lineRule="atLeast"/>
      </w:pPr>
      <w:r w:rsidRPr="008B67E8">
        <w:t>To appropriate officials in connection with a health or safety emergency, subject to §</w:t>
      </w:r>
      <w:r w:rsidR="000564A7">
        <w:t xml:space="preserve"> </w:t>
      </w:r>
      <w:r w:rsidRPr="008B67E8">
        <w:t>99.36.  (§</w:t>
      </w:r>
      <w:r w:rsidR="000564A7">
        <w:t xml:space="preserve"> </w:t>
      </w:r>
      <w:r w:rsidRPr="008B67E8">
        <w:t>99.31(a)(10)</w:t>
      </w:r>
    </w:p>
    <w:p w:rsidR="003530C6" w:rsidRDefault="003530C6" w:rsidP="00EC325E">
      <w:pPr>
        <w:spacing w:line="15" w:lineRule="atLeast"/>
      </w:pPr>
    </w:p>
    <w:p w:rsidR="003C6BC4" w:rsidRPr="008B67E8" w:rsidRDefault="003C6BC4" w:rsidP="00EC325E">
      <w:pPr>
        <w:numPr>
          <w:ilvl w:val="0"/>
          <w:numId w:val="2"/>
        </w:numPr>
        <w:spacing w:line="15" w:lineRule="atLeast"/>
      </w:pPr>
      <w:r w:rsidRPr="008B67E8">
        <w:t xml:space="preserve">Information the school has designated as “directory information” </w:t>
      </w:r>
      <w:r w:rsidR="00D10FA6">
        <w:t>if applicable requirements under</w:t>
      </w:r>
      <w:r w:rsidRPr="008B67E8">
        <w:t xml:space="preserve"> §</w:t>
      </w:r>
      <w:r w:rsidR="000564A7">
        <w:t xml:space="preserve"> </w:t>
      </w:r>
      <w:r w:rsidRPr="008B67E8">
        <w:t>99.37</w:t>
      </w:r>
      <w:r w:rsidR="00D10FA6">
        <w:t xml:space="preserve"> are met</w:t>
      </w:r>
      <w:r w:rsidRPr="008B67E8">
        <w:t>.  (§</w:t>
      </w:r>
      <w:r w:rsidR="000564A7">
        <w:t xml:space="preserve"> </w:t>
      </w:r>
      <w:r w:rsidRPr="008B67E8">
        <w:t>99.31(a)(11))</w:t>
      </w:r>
    </w:p>
    <w:p w:rsidR="003530C6" w:rsidRDefault="003530C6" w:rsidP="00EC325E">
      <w:pPr>
        <w:pStyle w:val="ListParagraph"/>
        <w:spacing w:line="15" w:lineRule="atLeast"/>
        <w:rPr>
          <w:color w:val="000000"/>
        </w:rPr>
      </w:pPr>
    </w:p>
    <w:p w:rsidR="001B50E5" w:rsidRPr="00E26D8B" w:rsidRDefault="001B50E5" w:rsidP="00EC325E">
      <w:pPr>
        <w:pStyle w:val="ListParagraph"/>
        <w:numPr>
          <w:ilvl w:val="0"/>
          <w:numId w:val="2"/>
        </w:numPr>
        <w:spacing w:line="15" w:lineRule="atLeast"/>
        <w:rPr>
          <w:color w:val="000000"/>
        </w:rPr>
      </w:pPr>
      <w:r>
        <w:rPr>
          <w:color w:val="000000"/>
        </w:rPr>
        <w:t>T</w:t>
      </w:r>
      <w:r w:rsidRPr="00E26D8B">
        <w:rPr>
          <w:color w:val="000000"/>
        </w:rPr>
        <w:t xml:space="preserve">o an agency caseworker or other representative of a State or local child welfare agency or tribal organization </w:t>
      </w:r>
      <w:r w:rsidR="006C193D">
        <w:rPr>
          <w:color w:val="000000"/>
        </w:rPr>
        <w:t xml:space="preserve">who is </w:t>
      </w:r>
      <w:r>
        <w:rPr>
          <w:color w:val="000000"/>
        </w:rPr>
        <w:t xml:space="preserve">authorized </w:t>
      </w:r>
      <w:r w:rsidRPr="00E26D8B">
        <w:rPr>
          <w:color w:val="000000"/>
        </w:rPr>
        <w:t>to access a student’s case plan when such agency or organization is legally responsible, in accordance with State or tribal law, for the care and protection of the student</w:t>
      </w:r>
      <w:r>
        <w:rPr>
          <w:color w:val="000000"/>
        </w:rPr>
        <w:t xml:space="preserve"> in foster care placement</w:t>
      </w:r>
      <w:r w:rsidRPr="00E26D8B">
        <w:rPr>
          <w:color w:val="000000"/>
        </w:rPr>
        <w:t xml:space="preserve">.  </w:t>
      </w:r>
      <w:r>
        <w:rPr>
          <w:color w:val="000000"/>
        </w:rPr>
        <w:t>(</w:t>
      </w:r>
      <w:r w:rsidRPr="00694448">
        <w:t>20</w:t>
      </w:r>
      <w:r>
        <w:t xml:space="preserve"> U.S.C. § 1232g(b)(1)(L))</w:t>
      </w:r>
    </w:p>
    <w:p w:rsidR="00EC325E" w:rsidRPr="00EC325E" w:rsidRDefault="00EC325E" w:rsidP="00EC325E">
      <w:pPr>
        <w:spacing w:line="15" w:lineRule="atLeast"/>
        <w:ind w:left="1080"/>
      </w:pPr>
    </w:p>
    <w:p w:rsidR="00A824BC" w:rsidRDefault="00A824BC" w:rsidP="00EC325E">
      <w:pPr>
        <w:numPr>
          <w:ilvl w:val="0"/>
          <w:numId w:val="2"/>
        </w:numPr>
        <w:spacing w:line="15" w:lineRule="atLeast"/>
      </w:pPr>
      <w:r w:rsidRPr="0091732E">
        <w:rPr>
          <w:color w:val="000000"/>
        </w:rPr>
        <w:t xml:space="preserve">To the Secretary of Agriculture </w:t>
      </w:r>
      <w:r w:rsidR="005C69C5" w:rsidRPr="0091732E">
        <w:rPr>
          <w:color w:val="000000"/>
        </w:rPr>
        <w:t>or</w:t>
      </w:r>
      <w:r w:rsidRPr="0091732E">
        <w:rPr>
          <w:color w:val="000000"/>
        </w:rPr>
        <w:t xml:space="preserve"> </w:t>
      </w:r>
      <w:r w:rsidR="006C193D" w:rsidRPr="0091732E">
        <w:rPr>
          <w:color w:val="000000"/>
        </w:rPr>
        <w:t xml:space="preserve">authorized representatives </w:t>
      </w:r>
      <w:r w:rsidR="005C69C5" w:rsidRPr="0091732E">
        <w:rPr>
          <w:color w:val="000000"/>
        </w:rPr>
        <w:t>of</w:t>
      </w:r>
      <w:r w:rsidR="006C193D" w:rsidRPr="0091732E">
        <w:rPr>
          <w:color w:val="000000"/>
        </w:rPr>
        <w:t xml:space="preserve"> </w:t>
      </w:r>
      <w:r w:rsidRPr="0091732E">
        <w:rPr>
          <w:color w:val="000000"/>
        </w:rPr>
        <w:t xml:space="preserve">the Food and Nutrition Service for </w:t>
      </w:r>
      <w:r w:rsidR="00D10FA6" w:rsidRPr="0091732E">
        <w:rPr>
          <w:color w:val="000000"/>
        </w:rPr>
        <w:t xml:space="preserve">purposes of conducting </w:t>
      </w:r>
      <w:r w:rsidRPr="0091732E">
        <w:rPr>
          <w:color w:val="000000"/>
        </w:rPr>
        <w:t>program monitoring</w:t>
      </w:r>
      <w:r w:rsidR="005C69C5" w:rsidRPr="0091732E">
        <w:rPr>
          <w:color w:val="000000"/>
        </w:rPr>
        <w:t>,</w:t>
      </w:r>
      <w:r w:rsidRPr="0091732E">
        <w:rPr>
          <w:color w:val="000000"/>
        </w:rPr>
        <w:t xml:space="preserve"> evaluation</w:t>
      </w:r>
      <w:r w:rsidR="00D10FA6" w:rsidRPr="0091732E">
        <w:rPr>
          <w:color w:val="000000"/>
        </w:rPr>
        <w:t>s</w:t>
      </w:r>
      <w:r w:rsidR="005C69C5" w:rsidRPr="0091732E">
        <w:rPr>
          <w:color w:val="000000"/>
        </w:rPr>
        <w:t>, and performance measurement</w:t>
      </w:r>
      <w:r w:rsidR="00D10FA6" w:rsidRPr="0091732E">
        <w:rPr>
          <w:color w:val="000000"/>
        </w:rPr>
        <w:t>s</w:t>
      </w:r>
      <w:r w:rsidR="005C69C5" w:rsidRPr="0091732E">
        <w:rPr>
          <w:color w:val="000000"/>
        </w:rPr>
        <w:t xml:space="preserve"> </w:t>
      </w:r>
      <w:r w:rsidR="00D10FA6" w:rsidRPr="0091732E">
        <w:rPr>
          <w:color w:val="000000"/>
        </w:rPr>
        <w:t>of</w:t>
      </w:r>
      <w:r w:rsidR="005C69C5" w:rsidRPr="0091732E">
        <w:rPr>
          <w:color w:val="000000"/>
        </w:rPr>
        <w:t xml:space="preserve"> programs authorized under the Richard B. Russell National School Lunch Act or the Child Nutrition Act of 1966</w:t>
      </w:r>
      <w:r w:rsidRPr="0091732E">
        <w:rPr>
          <w:color w:val="000000"/>
        </w:rPr>
        <w:t>, under certain conditions.  (20 U.S.C. § 1232g(b)(1)(K))</w:t>
      </w:r>
    </w:p>
    <w:p w:rsidR="00804C3D" w:rsidRPr="008B67E8" w:rsidRDefault="00804C3D" w:rsidP="00A824BC">
      <w:pPr>
        <w:spacing w:after="240"/>
      </w:pPr>
    </w:p>
    <w:sectPr w:rsidR="00804C3D" w:rsidRPr="008B67E8" w:rsidSect="00B53DE0">
      <w:headerReference w:type="even" r:id="rId11"/>
      <w:headerReference w:type="default" r:id="rId12"/>
      <w:headerReference w:type="first" r:id="rId13"/>
      <w:pgSz w:w="12240" w:h="15840"/>
      <w:pgMar w:top="1440"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564" w:rsidRDefault="00674564" w:rsidP="00013521">
      <w:r>
        <w:separator/>
      </w:r>
    </w:p>
  </w:endnote>
  <w:endnote w:type="continuationSeparator" w:id="0">
    <w:p w:rsidR="00674564" w:rsidRDefault="00674564" w:rsidP="0001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564" w:rsidRDefault="00674564" w:rsidP="00013521">
      <w:r>
        <w:separator/>
      </w:r>
    </w:p>
  </w:footnote>
  <w:footnote w:type="continuationSeparator" w:id="0">
    <w:p w:rsidR="00674564" w:rsidRDefault="00674564" w:rsidP="0001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D53" w:rsidRDefault="00A96D53" w:rsidP="00BC43F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96D53" w:rsidRDefault="00A96D53" w:rsidP="00A96D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D53" w:rsidRDefault="00A96D53" w:rsidP="00BC43F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013521" w:rsidRDefault="00A96D53" w:rsidP="00A96D53">
    <w:pPr>
      <w:pStyle w:val="Header"/>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E0" w:rsidRDefault="00B53DE0">
    <w:pPr>
      <w:pStyle w:val="Header"/>
    </w:pPr>
    <w:r>
      <w:rPr>
        <w:noProof/>
      </w:rPr>
      <w:drawing>
        <wp:inline distT="0" distB="0" distL="0" distR="0" wp14:anchorId="46A8E34A" wp14:editId="58246925">
          <wp:extent cx="2863825" cy="894945"/>
          <wp:effectExtent l="0" t="0" r="0" b="0"/>
          <wp:docPr id="11" name="Picture 11" descr="Weber State University Charter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arteracademy-horiz.jpg"/>
                  <pic:cNvPicPr/>
                </pic:nvPicPr>
                <pic:blipFill>
                  <a:blip r:embed="rId1">
                    <a:extLst>
                      <a:ext uri="{28A0092B-C50C-407E-A947-70E740481C1C}">
                        <a14:useLocalDpi xmlns:a14="http://schemas.microsoft.com/office/drawing/2010/main" val="0"/>
                      </a:ext>
                    </a:extLst>
                  </a:blip>
                  <a:stretch>
                    <a:fillRect/>
                  </a:stretch>
                </pic:blipFill>
                <pic:spPr>
                  <a:xfrm>
                    <a:off x="0" y="0"/>
                    <a:ext cx="2865724" cy="8955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in;height:3in" o:bullet="t"/>
    </w:pict>
  </w:numPicBullet>
  <w:abstractNum w:abstractNumId="0" w15:restartNumberingAfterBreak="0">
    <w:nsid w:val="0E895ED2"/>
    <w:multiLevelType w:val="hybridMultilevel"/>
    <w:tmpl w:val="BEA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3415"/>
    <w:multiLevelType w:val="hybridMultilevel"/>
    <w:tmpl w:val="700E4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796ED6"/>
    <w:multiLevelType w:val="hybridMultilevel"/>
    <w:tmpl w:val="C50CD488"/>
    <w:lvl w:ilvl="0" w:tplc="74764BC6">
      <w:start w:val="1"/>
      <w:numFmt w:val="bullet"/>
      <w:lvlText w:val="•"/>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0E404DA"/>
    <w:multiLevelType w:val="hybridMultilevel"/>
    <w:tmpl w:val="E71A7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516AA"/>
    <w:multiLevelType w:val="multilevel"/>
    <w:tmpl w:val="61CC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C4"/>
    <w:rsid w:val="00013521"/>
    <w:rsid w:val="0004570F"/>
    <w:rsid w:val="000564A7"/>
    <w:rsid w:val="00072984"/>
    <w:rsid w:val="000D1669"/>
    <w:rsid w:val="0016722B"/>
    <w:rsid w:val="001B50E5"/>
    <w:rsid w:val="001D1731"/>
    <w:rsid w:val="00247B83"/>
    <w:rsid w:val="00263B74"/>
    <w:rsid w:val="002B5BF8"/>
    <w:rsid w:val="002C2EF7"/>
    <w:rsid w:val="002C3B9A"/>
    <w:rsid w:val="00336A38"/>
    <w:rsid w:val="003530C6"/>
    <w:rsid w:val="003B788C"/>
    <w:rsid w:val="003C44CA"/>
    <w:rsid w:val="003C6BC4"/>
    <w:rsid w:val="004237AE"/>
    <w:rsid w:val="0043457E"/>
    <w:rsid w:val="00462C01"/>
    <w:rsid w:val="00463122"/>
    <w:rsid w:val="004A4849"/>
    <w:rsid w:val="004D4C22"/>
    <w:rsid w:val="004F65EF"/>
    <w:rsid w:val="005028CE"/>
    <w:rsid w:val="00502D31"/>
    <w:rsid w:val="00516DC4"/>
    <w:rsid w:val="00567595"/>
    <w:rsid w:val="00586D6B"/>
    <w:rsid w:val="005C69C5"/>
    <w:rsid w:val="00633947"/>
    <w:rsid w:val="00635A8A"/>
    <w:rsid w:val="00637CAF"/>
    <w:rsid w:val="00644684"/>
    <w:rsid w:val="00672D16"/>
    <w:rsid w:val="00674564"/>
    <w:rsid w:val="006C193D"/>
    <w:rsid w:val="006D2B9A"/>
    <w:rsid w:val="006D5DD7"/>
    <w:rsid w:val="007B7A14"/>
    <w:rsid w:val="00804BA6"/>
    <w:rsid w:val="00804C3D"/>
    <w:rsid w:val="008424FC"/>
    <w:rsid w:val="008A52EE"/>
    <w:rsid w:val="008B67E8"/>
    <w:rsid w:val="008C4C4D"/>
    <w:rsid w:val="009028DF"/>
    <w:rsid w:val="0091732E"/>
    <w:rsid w:val="00921EA9"/>
    <w:rsid w:val="00936D82"/>
    <w:rsid w:val="00944A02"/>
    <w:rsid w:val="0097649E"/>
    <w:rsid w:val="009B2FC6"/>
    <w:rsid w:val="009B6158"/>
    <w:rsid w:val="009F2D21"/>
    <w:rsid w:val="00A0403C"/>
    <w:rsid w:val="00A15AFE"/>
    <w:rsid w:val="00A640C0"/>
    <w:rsid w:val="00A67952"/>
    <w:rsid w:val="00A824BC"/>
    <w:rsid w:val="00A96D53"/>
    <w:rsid w:val="00AF39E8"/>
    <w:rsid w:val="00B14995"/>
    <w:rsid w:val="00B53DE0"/>
    <w:rsid w:val="00B75F6B"/>
    <w:rsid w:val="00D10FA6"/>
    <w:rsid w:val="00D1557C"/>
    <w:rsid w:val="00D81FD8"/>
    <w:rsid w:val="00DF4DDA"/>
    <w:rsid w:val="00E05880"/>
    <w:rsid w:val="00E34E9D"/>
    <w:rsid w:val="00E43510"/>
    <w:rsid w:val="00EB77B2"/>
    <w:rsid w:val="00EC325E"/>
    <w:rsid w:val="00FA298C"/>
    <w:rsid w:val="00FA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E3BB9"/>
  <w15:chartTrackingRefBased/>
  <w15:docId w15:val="{BEAFFC0A-D073-AF4E-9943-BCDCD538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BC4"/>
    <w:rPr>
      <w:rFonts w:ascii="Times New Roman" w:eastAsia="Times New Roman" w:hAnsi="Times New Roman"/>
      <w:sz w:val="24"/>
      <w:szCs w:val="24"/>
    </w:rPr>
  </w:style>
  <w:style w:type="paragraph" w:styleId="Heading1">
    <w:name w:val="heading 1"/>
    <w:basedOn w:val="Normal"/>
    <w:next w:val="Normal"/>
    <w:link w:val="Heading1Char"/>
    <w:uiPriority w:val="9"/>
    <w:qFormat/>
    <w:rsid w:val="00A96D53"/>
    <w:pPr>
      <w:keepNext/>
      <w:outlineLvl w:val="0"/>
    </w:pPr>
    <w:rPr>
      <w:b/>
      <w:bCs/>
      <w:kern w:val="32"/>
      <w:sz w:val="28"/>
      <w:szCs w:val="28"/>
    </w:rPr>
  </w:style>
  <w:style w:type="paragraph" w:styleId="Heading2">
    <w:name w:val="heading 2"/>
    <w:basedOn w:val="Normal"/>
    <w:next w:val="Normal"/>
    <w:link w:val="Heading2Char"/>
    <w:uiPriority w:val="9"/>
    <w:qFormat/>
    <w:rsid w:val="00B53DE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3DE0"/>
    <w:rPr>
      <w:rFonts w:ascii="Times New Roman" w:eastAsia="Times New Roman" w:hAnsi="Times New Roman"/>
      <w:b/>
      <w:sz w:val="24"/>
      <w:szCs w:val="24"/>
    </w:rPr>
  </w:style>
  <w:style w:type="character" w:customStyle="1" w:styleId="Heading1Char">
    <w:name w:val="Heading 1 Char"/>
    <w:link w:val="Heading1"/>
    <w:uiPriority w:val="9"/>
    <w:rsid w:val="00A96D53"/>
    <w:rPr>
      <w:rFonts w:ascii="Times New Roman" w:eastAsia="Times New Roman" w:hAnsi="Times New Roman"/>
      <w:b/>
      <w:bCs/>
      <w:kern w:val="32"/>
      <w:sz w:val="28"/>
      <w:szCs w:val="28"/>
    </w:rPr>
  </w:style>
  <w:style w:type="paragraph" w:styleId="BalloonText">
    <w:name w:val="Balloon Text"/>
    <w:basedOn w:val="Normal"/>
    <w:link w:val="BalloonTextChar"/>
    <w:uiPriority w:val="99"/>
    <w:semiHidden/>
    <w:unhideWhenUsed/>
    <w:rsid w:val="000564A7"/>
    <w:rPr>
      <w:rFonts w:ascii="Tahoma" w:hAnsi="Tahoma" w:cs="Tahoma"/>
      <w:sz w:val="16"/>
      <w:szCs w:val="16"/>
    </w:rPr>
  </w:style>
  <w:style w:type="character" w:customStyle="1" w:styleId="BalloonTextChar">
    <w:name w:val="Balloon Text Char"/>
    <w:link w:val="BalloonText"/>
    <w:uiPriority w:val="99"/>
    <w:semiHidden/>
    <w:rsid w:val="000564A7"/>
    <w:rPr>
      <w:rFonts w:ascii="Tahoma" w:eastAsia="Times New Roman" w:hAnsi="Tahoma" w:cs="Tahoma"/>
      <w:sz w:val="16"/>
      <w:szCs w:val="16"/>
    </w:rPr>
  </w:style>
  <w:style w:type="character" w:styleId="CommentReference">
    <w:name w:val="annotation reference"/>
    <w:uiPriority w:val="99"/>
    <w:semiHidden/>
    <w:unhideWhenUsed/>
    <w:rsid w:val="008A52EE"/>
    <w:rPr>
      <w:sz w:val="16"/>
      <w:szCs w:val="16"/>
    </w:rPr>
  </w:style>
  <w:style w:type="paragraph" w:styleId="CommentText">
    <w:name w:val="annotation text"/>
    <w:basedOn w:val="Normal"/>
    <w:link w:val="CommentTextChar"/>
    <w:uiPriority w:val="99"/>
    <w:semiHidden/>
    <w:unhideWhenUsed/>
    <w:rsid w:val="008A52EE"/>
    <w:rPr>
      <w:sz w:val="20"/>
      <w:szCs w:val="20"/>
    </w:rPr>
  </w:style>
  <w:style w:type="character" w:customStyle="1" w:styleId="CommentTextChar">
    <w:name w:val="Comment Text Char"/>
    <w:link w:val="CommentText"/>
    <w:uiPriority w:val="99"/>
    <w:semiHidden/>
    <w:rsid w:val="008A52E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A52EE"/>
    <w:rPr>
      <w:b/>
      <w:bCs/>
    </w:rPr>
  </w:style>
  <w:style w:type="character" w:customStyle="1" w:styleId="CommentSubjectChar">
    <w:name w:val="Comment Subject Char"/>
    <w:link w:val="CommentSubject"/>
    <w:uiPriority w:val="99"/>
    <w:semiHidden/>
    <w:rsid w:val="008A52EE"/>
    <w:rPr>
      <w:rFonts w:ascii="Times New Roman" w:eastAsia="Times New Roman" w:hAnsi="Times New Roman"/>
      <w:b/>
      <w:bCs/>
    </w:rPr>
  </w:style>
  <w:style w:type="paragraph" w:styleId="ListParagraph">
    <w:name w:val="List Paragraph"/>
    <w:basedOn w:val="Normal"/>
    <w:uiPriority w:val="34"/>
    <w:qFormat/>
    <w:rsid w:val="001B50E5"/>
    <w:pPr>
      <w:ind w:left="720"/>
      <w:contextualSpacing/>
    </w:pPr>
  </w:style>
  <w:style w:type="paragraph" w:styleId="BodyText">
    <w:name w:val="Body Text"/>
    <w:basedOn w:val="Normal"/>
    <w:link w:val="BodyTextChar"/>
    <w:rsid w:val="0097649E"/>
    <w:rPr>
      <w:szCs w:val="20"/>
    </w:rPr>
  </w:style>
  <w:style w:type="character" w:customStyle="1" w:styleId="BodyTextChar">
    <w:name w:val="Body Text Char"/>
    <w:link w:val="BodyText"/>
    <w:rsid w:val="0097649E"/>
    <w:rPr>
      <w:rFonts w:ascii="Times New Roman" w:eastAsia="Times New Roman" w:hAnsi="Times New Roman"/>
      <w:sz w:val="24"/>
    </w:rPr>
  </w:style>
  <w:style w:type="character" w:styleId="Strong">
    <w:name w:val="Strong"/>
    <w:uiPriority w:val="22"/>
    <w:qFormat/>
    <w:rsid w:val="0097649E"/>
    <w:rPr>
      <w:b/>
      <w:bCs/>
    </w:rPr>
  </w:style>
  <w:style w:type="paragraph" w:styleId="Header">
    <w:name w:val="header"/>
    <w:basedOn w:val="Normal"/>
    <w:link w:val="HeaderChar"/>
    <w:uiPriority w:val="99"/>
    <w:unhideWhenUsed/>
    <w:rsid w:val="00013521"/>
    <w:pPr>
      <w:tabs>
        <w:tab w:val="center" w:pos="4680"/>
        <w:tab w:val="right" w:pos="9360"/>
      </w:tabs>
    </w:pPr>
  </w:style>
  <w:style w:type="character" w:customStyle="1" w:styleId="HeaderChar">
    <w:name w:val="Header Char"/>
    <w:link w:val="Header"/>
    <w:uiPriority w:val="99"/>
    <w:rsid w:val="00013521"/>
    <w:rPr>
      <w:rFonts w:ascii="Times New Roman" w:eastAsia="Times New Roman" w:hAnsi="Times New Roman"/>
      <w:sz w:val="24"/>
      <w:szCs w:val="24"/>
    </w:rPr>
  </w:style>
  <w:style w:type="paragraph" w:styleId="Footer">
    <w:name w:val="footer"/>
    <w:basedOn w:val="Normal"/>
    <w:link w:val="FooterChar"/>
    <w:uiPriority w:val="99"/>
    <w:unhideWhenUsed/>
    <w:rsid w:val="00013521"/>
    <w:pPr>
      <w:tabs>
        <w:tab w:val="center" w:pos="4680"/>
        <w:tab w:val="right" w:pos="9360"/>
      </w:tabs>
    </w:pPr>
  </w:style>
  <w:style w:type="character" w:customStyle="1" w:styleId="FooterChar">
    <w:name w:val="Footer Char"/>
    <w:link w:val="Footer"/>
    <w:uiPriority w:val="99"/>
    <w:rsid w:val="00013521"/>
    <w:rPr>
      <w:rFonts w:ascii="Times New Roman" w:eastAsia="Times New Roman" w:hAnsi="Times New Roman"/>
      <w:sz w:val="24"/>
      <w:szCs w:val="24"/>
    </w:rPr>
  </w:style>
  <w:style w:type="character" w:styleId="PageNumber">
    <w:name w:val="page number"/>
    <w:uiPriority w:val="99"/>
    <w:semiHidden/>
    <w:unhideWhenUsed/>
    <w:rsid w:val="00A96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8D596F5C503744B6DA051D0CD450C8" ma:contentTypeVersion="2" ma:contentTypeDescription="Create a new document." ma:contentTypeScope="" ma:versionID="168f0d7b2eb495c41b8e139aeda521df">
  <xsd:schema xmlns:xsd="http://www.w3.org/2001/XMLSchema" xmlns:xs="http://www.w3.org/2001/XMLSchema" xmlns:p="http://schemas.microsoft.com/office/2006/metadata/properties" xmlns:ns2="81126bb3-666e-482c-87e7-d2406e286f6b" targetNamespace="http://schemas.microsoft.com/office/2006/metadata/properties" ma:root="true" ma:fieldsID="2821ca690950e70c451ed24c4aedb1b7" ns2:_="">
    <xsd:import namespace="81126bb3-666e-482c-87e7-d2406e286f6b"/>
    <xsd:element name="properties">
      <xsd:complexType>
        <xsd:sequence>
          <xsd:element name="documentManagement">
            <xsd:complexType>
              <xsd:all>
                <xsd:element ref="ns2:Comments_x0020_due_x0020_by_x003a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26bb3-666e-482c-87e7-d2406e286f6b" elementFormDefault="qualified">
    <xsd:import namespace="http://schemas.microsoft.com/office/2006/documentManagement/types"/>
    <xsd:import namespace="http://schemas.microsoft.com/office/infopath/2007/PartnerControls"/>
    <xsd:element name="Comments_x0020_due_x0020_by_x003a_" ma:index="8" ma:displayName="Comments due by:" ma:format="DateOnly" ma:internalName="Comments_x0020_due_x0020_by_x003a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0E9A-01C9-4032-B6E8-0CBB15028573}">
  <ds:schemaRefs>
    <ds:schemaRef ds:uri="http://schemas.microsoft.com/sharepoint/v3/contenttype/forms"/>
  </ds:schemaRefs>
</ds:datastoreItem>
</file>

<file path=customXml/itemProps2.xml><?xml version="1.0" encoding="utf-8"?>
<ds:datastoreItem xmlns:ds="http://schemas.openxmlformats.org/officeDocument/2006/customXml" ds:itemID="{B0FC97E7-11F1-460C-8F2C-5F2922665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26bb3-666e-482c-87e7-d2406e286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F56F2-E282-4CAC-AFA7-2B027997C2FE}">
  <ds:schemaRefs>
    <ds:schemaRef ds:uri="http://schemas.microsoft.com/office/2006/metadata/longProperties"/>
  </ds:schemaRefs>
</ds:datastoreItem>
</file>

<file path=customXml/itemProps4.xml><?xml version="1.0" encoding="utf-8"?>
<ds:datastoreItem xmlns:ds="http://schemas.openxmlformats.org/officeDocument/2006/customXml" ds:itemID="{A5A701C8-AC25-404B-8484-F235C315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1674</Words>
  <Characters>9345</Characters>
  <Application>Microsoft Office Word</Application>
  <DocSecurity>0</DocSecurity>
  <Lines>179</Lines>
  <Paragraphs>60</Paragraphs>
  <ScaleCrop>false</ScaleCrop>
  <HeadingPairs>
    <vt:vector size="2" baseType="variant">
      <vt:variant>
        <vt:lpstr>Title</vt:lpstr>
      </vt:variant>
      <vt:variant>
        <vt:i4>1</vt:i4>
      </vt:variant>
    </vt:vector>
  </HeadingPairs>
  <TitlesOfParts>
    <vt:vector size="1" baseType="lpstr">
      <vt:lpstr>Model Notification of Rights under FERPA for Elementary and Secondary Schools (MS Word)</vt:lpstr>
    </vt:vector>
  </TitlesOfParts>
  <Company>U.S. Department of Education</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Notification of Rights under FERPA for Elementary and Secondary Schools (MS Word)</dc:title>
  <dc:subject/>
  <dc:creator>Lily Clark</dc:creator>
  <cp:keywords/>
  <cp:lastModifiedBy>Nicholas Meldrum</cp:lastModifiedBy>
  <cp:revision>2</cp:revision>
  <cp:lastPrinted>2020-01-31T19:17:00Z</cp:lastPrinted>
  <dcterms:created xsi:type="dcterms:W3CDTF">2020-02-07T20:47:00Z</dcterms:created>
  <dcterms:modified xsi:type="dcterms:W3CDTF">2020-02-07T20:47:00Z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due by:">
    <vt:lpwstr>2017-07-19T00:00:00Z</vt:lpwstr>
  </property>
</Properties>
</file>