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196" w:rsidRDefault="00207196" w:rsidP="00207196">
      <w:pPr>
        <w:jc w:val="center"/>
      </w:pPr>
      <w:r>
        <w:t>TLA Committee Meeting Minutes</w:t>
      </w:r>
    </w:p>
    <w:p w:rsidR="00207196" w:rsidRDefault="00207196" w:rsidP="00207196">
      <w:pPr>
        <w:jc w:val="center"/>
      </w:pPr>
      <w:r>
        <w:t>September 27, 2016 3 pm</w:t>
      </w:r>
    </w:p>
    <w:p w:rsidR="00207196" w:rsidRDefault="00207196" w:rsidP="00207196">
      <w:pPr>
        <w:jc w:val="center"/>
      </w:pPr>
      <w:r>
        <w:t>SUB 305</w:t>
      </w:r>
    </w:p>
    <w:p w:rsidR="00207196" w:rsidRDefault="00207196" w:rsidP="00207196">
      <w:pPr>
        <w:jc w:val="center"/>
      </w:pPr>
    </w:p>
    <w:p w:rsidR="00207196" w:rsidRDefault="00207196" w:rsidP="00207196">
      <w:r>
        <w:t xml:space="preserve">Present: Colleen Packer, Brenda </w:t>
      </w:r>
      <w:proofErr w:type="spellStart"/>
      <w:r>
        <w:t>Kowalewski</w:t>
      </w:r>
      <w:proofErr w:type="spellEnd"/>
      <w:r>
        <w:t xml:space="preserve">, Rachel Cox, Andrea Jensen, Shelly </w:t>
      </w:r>
      <w:proofErr w:type="spellStart"/>
      <w:r>
        <w:t>Belflower</w:t>
      </w:r>
      <w:proofErr w:type="spellEnd"/>
      <w:r>
        <w:t xml:space="preserve">, Gail </w:t>
      </w:r>
      <w:proofErr w:type="spellStart"/>
      <w:r>
        <w:t>Nikl</w:t>
      </w:r>
      <w:r w:rsidR="00E36DE5">
        <w:t>ason</w:t>
      </w:r>
      <w:proofErr w:type="spellEnd"/>
      <w:r w:rsidR="00E36DE5">
        <w:t xml:space="preserve">, Tim Herzog, Pam Payne, </w:t>
      </w:r>
      <w:proofErr w:type="spellStart"/>
      <w:r w:rsidR="00E36DE5">
        <w:t>Aze</w:t>
      </w:r>
      <w:r>
        <w:t>net</w:t>
      </w:r>
      <w:r w:rsidR="00E36DE5">
        <w:t>t</w:t>
      </w:r>
      <w:proofErr w:type="spellEnd"/>
      <w:r>
        <w:t xml:space="preserve"> Garza, Bob Ball, Hugo Valle, Toni </w:t>
      </w:r>
      <w:proofErr w:type="spellStart"/>
      <w:r>
        <w:t>Asay</w:t>
      </w:r>
      <w:proofErr w:type="spellEnd"/>
      <w:r>
        <w:t xml:space="preserve">, Barrett </w:t>
      </w:r>
      <w:proofErr w:type="spellStart"/>
      <w:r>
        <w:t>Bonella</w:t>
      </w:r>
      <w:proofErr w:type="spellEnd"/>
      <w:r>
        <w:t xml:space="preserve">, Janice Thomas, Bill Robertson, Chris </w:t>
      </w:r>
      <w:proofErr w:type="spellStart"/>
      <w:r>
        <w:t>Eisenbarth</w:t>
      </w:r>
      <w:proofErr w:type="spellEnd"/>
      <w:r>
        <w:t>, Jeff Henry, Dee Fawcett</w:t>
      </w:r>
    </w:p>
    <w:p w:rsidR="00207196" w:rsidRDefault="00207196" w:rsidP="00207196"/>
    <w:p w:rsidR="00207196" w:rsidRDefault="00207196" w:rsidP="00207196">
      <w:pPr>
        <w:pStyle w:val="ListParagraph"/>
        <w:numPr>
          <w:ilvl w:val="0"/>
          <w:numId w:val="1"/>
        </w:numPr>
      </w:pPr>
      <w:r>
        <w:t>Welcome and introductions</w:t>
      </w:r>
    </w:p>
    <w:p w:rsidR="00207196" w:rsidRDefault="00207196" w:rsidP="00207196">
      <w:pPr>
        <w:pStyle w:val="ListParagraph"/>
        <w:numPr>
          <w:ilvl w:val="0"/>
          <w:numId w:val="1"/>
        </w:numPr>
      </w:pPr>
      <w:r>
        <w:t>Old Business</w:t>
      </w:r>
    </w:p>
    <w:p w:rsidR="00207196" w:rsidRDefault="00207196" w:rsidP="00207196">
      <w:pPr>
        <w:pStyle w:val="ListParagraph"/>
        <w:numPr>
          <w:ilvl w:val="1"/>
          <w:numId w:val="1"/>
        </w:numPr>
      </w:pPr>
      <w:r>
        <w:t>SLS Update-Average 12- 15 faculty at each session</w:t>
      </w:r>
    </w:p>
    <w:p w:rsidR="00207196" w:rsidRDefault="00207196" w:rsidP="00207196">
      <w:pPr>
        <w:pStyle w:val="ListParagraph"/>
        <w:numPr>
          <w:ilvl w:val="1"/>
          <w:numId w:val="1"/>
        </w:numPr>
      </w:pPr>
      <w:r>
        <w:t>NFR- 20 first year faculty, 7 second year faculty</w:t>
      </w:r>
    </w:p>
    <w:p w:rsidR="00207196" w:rsidRDefault="00207196" w:rsidP="00207196">
      <w:pPr>
        <w:pStyle w:val="ListParagraph"/>
        <w:numPr>
          <w:ilvl w:val="1"/>
          <w:numId w:val="1"/>
        </w:numPr>
      </w:pPr>
      <w:r>
        <w:t xml:space="preserve">Pathways this Fall-First session this semester was John </w:t>
      </w:r>
      <w:proofErr w:type="spellStart"/>
      <w:r>
        <w:t>Cavitt</w:t>
      </w:r>
      <w:proofErr w:type="spellEnd"/>
      <w:r>
        <w:t xml:space="preserve"> for Undergraduate Research, next session Thursday at 2pm John Armstrong “Funding Your Academic Endeavors”</w:t>
      </w:r>
    </w:p>
    <w:p w:rsidR="00207196" w:rsidRDefault="00207196" w:rsidP="00207196">
      <w:pPr>
        <w:pStyle w:val="ListParagraph"/>
        <w:numPr>
          <w:ilvl w:val="0"/>
          <w:numId w:val="1"/>
        </w:numPr>
      </w:pPr>
      <w:r>
        <w:t>New Business</w:t>
      </w:r>
    </w:p>
    <w:p w:rsidR="00207196" w:rsidRDefault="00207196" w:rsidP="00207196">
      <w:pPr>
        <w:pStyle w:val="ListParagraph"/>
        <w:numPr>
          <w:ilvl w:val="1"/>
          <w:numId w:val="1"/>
        </w:numPr>
      </w:pPr>
      <w:r>
        <w:t>Student Success Initiative Presentation Series</w:t>
      </w:r>
    </w:p>
    <w:p w:rsidR="00207196" w:rsidRDefault="00207196" w:rsidP="00207196">
      <w:pPr>
        <w:pStyle w:val="ListParagraph"/>
        <w:numPr>
          <w:ilvl w:val="2"/>
          <w:numId w:val="1"/>
        </w:numPr>
      </w:pPr>
      <w:r>
        <w:t>Faculty development</w:t>
      </w:r>
      <w:r>
        <w:sym w:font="Wingdings" w:char="F0E0"/>
      </w:r>
      <w:r>
        <w:t>how can we help with that initiative, particularly with general education courses</w:t>
      </w:r>
    </w:p>
    <w:p w:rsidR="00207196" w:rsidRDefault="00207196" w:rsidP="00207196">
      <w:pPr>
        <w:pStyle w:val="ListParagraph"/>
        <w:numPr>
          <w:ilvl w:val="2"/>
          <w:numId w:val="1"/>
        </w:numPr>
      </w:pPr>
      <w:r>
        <w:t>Four speakers in the presentation series</w:t>
      </w:r>
      <w:r w:rsidR="00C2788F">
        <w:t xml:space="preserve"> town hall discussions</w:t>
      </w:r>
    </w:p>
    <w:p w:rsidR="00C2788F" w:rsidRDefault="00C2788F" w:rsidP="00207196">
      <w:pPr>
        <w:pStyle w:val="ListParagraph"/>
        <w:numPr>
          <w:ilvl w:val="2"/>
          <w:numId w:val="1"/>
        </w:numPr>
      </w:pPr>
      <w:r>
        <w:t xml:space="preserve">Revitalizing gen. </w:t>
      </w:r>
      <w:proofErr w:type="spellStart"/>
      <w:r>
        <w:t>eds</w:t>
      </w:r>
      <w:proofErr w:type="spellEnd"/>
      <w:r>
        <w:sym w:font="Wingdings" w:char="F0E0"/>
      </w:r>
      <w:r>
        <w:t>is it tied to student success</w:t>
      </w:r>
    </w:p>
    <w:p w:rsidR="00C2788F" w:rsidRDefault="00C2788F" w:rsidP="00207196">
      <w:pPr>
        <w:pStyle w:val="ListParagraph"/>
        <w:numPr>
          <w:ilvl w:val="2"/>
          <w:numId w:val="1"/>
        </w:numPr>
      </w:pPr>
      <w:r>
        <w:t>We will be publicizing the schedule and will place it on the TLF website.</w:t>
      </w:r>
    </w:p>
    <w:p w:rsidR="00C2788F" w:rsidRDefault="00C2788F" w:rsidP="00C2788F">
      <w:pPr>
        <w:pStyle w:val="ListParagraph"/>
        <w:numPr>
          <w:ilvl w:val="1"/>
          <w:numId w:val="1"/>
        </w:numPr>
      </w:pPr>
      <w:r>
        <w:t>Charges for TLA from Faculty Senate Executive Committee and Committee Formation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The TLA Committee went through the charges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The TLF Mission Statement will be brought to the next TLA</w:t>
      </w:r>
      <w:bookmarkStart w:id="0" w:name="_GoBack"/>
      <w:bookmarkEnd w:id="0"/>
      <w:r>
        <w:t xml:space="preserve"> meeting.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Creating a tech library plan of rotation as per the TLA charges.</w:t>
      </w:r>
    </w:p>
    <w:p w:rsidR="00C2788F" w:rsidRDefault="00C2788F" w:rsidP="00C2788F">
      <w:pPr>
        <w:pStyle w:val="ListParagraph"/>
        <w:numPr>
          <w:ilvl w:val="1"/>
          <w:numId w:val="1"/>
        </w:numPr>
      </w:pPr>
      <w:r>
        <w:t>Sub-Committee Formation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Mission St</w:t>
      </w:r>
      <w:r w:rsidR="00593F84">
        <w:t>atement—Shelly and Janice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Faculty Recognition/Innovative Teaching Recognition—Barrett and Hugo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SOTL Assessment/Publications—Bill R. and Heather Chapman support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 xml:space="preserve">Teaching </w:t>
      </w:r>
      <w:r w:rsidR="00E36DE5">
        <w:t xml:space="preserve">Evaluation Action Items—Dee, </w:t>
      </w:r>
      <w:proofErr w:type="spellStart"/>
      <w:r w:rsidR="00E36DE5">
        <w:t>Aze</w:t>
      </w:r>
      <w:r>
        <w:t>nett</w:t>
      </w:r>
      <w:proofErr w:type="spellEnd"/>
      <w:r>
        <w:t>, Tim, Chris, Gail support</w:t>
      </w:r>
    </w:p>
    <w:p w:rsidR="00C2788F" w:rsidRDefault="00C2788F" w:rsidP="00C2788F">
      <w:pPr>
        <w:pStyle w:val="ListParagraph"/>
        <w:numPr>
          <w:ilvl w:val="2"/>
          <w:numId w:val="1"/>
        </w:numPr>
      </w:pPr>
      <w:r>
        <w:t>M</w:t>
      </w:r>
      <w:r w:rsidR="00E36DE5">
        <w:t xml:space="preserve">entoring Program—Barrett and </w:t>
      </w:r>
      <w:proofErr w:type="spellStart"/>
      <w:r w:rsidR="00E36DE5">
        <w:t>Aze</w:t>
      </w:r>
      <w:r>
        <w:t>nett</w:t>
      </w:r>
      <w:proofErr w:type="spellEnd"/>
    </w:p>
    <w:p w:rsidR="00C2788F" w:rsidRDefault="00C2788F" w:rsidP="00C2788F">
      <w:pPr>
        <w:pStyle w:val="ListParagraph"/>
        <w:numPr>
          <w:ilvl w:val="0"/>
          <w:numId w:val="1"/>
        </w:numPr>
      </w:pPr>
      <w:r>
        <w:t>Upcoming Business</w:t>
      </w:r>
    </w:p>
    <w:p w:rsidR="00C2788F" w:rsidRDefault="00C2788F" w:rsidP="00C2788F">
      <w:pPr>
        <w:pStyle w:val="ListParagraph"/>
        <w:numPr>
          <w:ilvl w:val="1"/>
          <w:numId w:val="1"/>
        </w:numPr>
      </w:pPr>
      <w:r>
        <w:t>Book groups—Deadline Friday, September 30</w:t>
      </w:r>
    </w:p>
    <w:p w:rsidR="00C2788F" w:rsidRDefault="00C2788F" w:rsidP="00C2788F">
      <w:pPr>
        <w:pStyle w:val="ListParagraph"/>
        <w:numPr>
          <w:ilvl w:val="1"/>
          <w:numId w:val="1"/>
        </w:numPr>
      </w:pPr>
      <w:r>
        <w:t>Gen. Ed. Town Hall—Wednesday, September 28</w:t>
      </w:r>
    </w:p>
    <w:p w:rsidR="00C2788F" w:rsidRDefault="00C2788F" w:rsidP="00C2788F">
      <w:pPr>
        <w:pStyle w:val="ListParagraph"/>
        <w:numPr>
          <w:ilvl w:val="1"/>
          <w:numId w:val="1"/>
        </w:numPr>
      </w:pPr>
      <w:r>
        <w:t>Pathways Session</w:t>
      </w:r>
      <w:r w:rsidR="00C46DE1">
        <w:t>, John Armstrong</w:t>
      </w:r>
      <w:r>
        <w:t>—Thursday, September 29</w:t>
      </w:r>
    </w:p>
    <w:p w:rsidR="00C2788F" w:rsidRDefault="00C46DE1" w:rsidP="00C2788F">
      <w:pPr>
        <w:pStyle w:val="ListParagraph"/>
        <w:numPr>
          <w:ilvl w:val="1"/>
          <w:numId w:val="1"/>
        </w:numPr>
      </w:pPr>
      <w:r>
        <w:t>Gen. Ed. Town Hall October 4</w:t>
      </w:r>
    </w:p>
    <w:p w:rsidR="00C46DE1" w:rsidRDefault="00C46DE1" w:rsidP="00C2788F">
      <w:pPr>
        <w:pStyle w:val="ListParagraph"/>
        <w:numPr>
          <w:ilvl w:val="1"/>
          <w:numId w:val="1"/>
        </w:numPr>
      </w:pPr>
      <w:r>
        <w:t xml:space="preserve">Last Lecture Dixie </w:t>
      </w:r>
      <w:proofErr w:type="spellStart"/>
      <w:r>
        <w:t>Blackinton</w:t>
      </w:r>
      <w:proofErr w:type="spellEnd"/>
      <w:r>
        <w:t>—Oct. 12</w:t>
      </w:r>
    </w:p>
    <w:p w:rsidR="00C46DE1" w:rsidRDefault="00C46DE1" w:rsidP="00C2788F">
      <w:pPr>
        <w:pStyle w:val="ListParagraph"/>
        <w:numPr>
          <w:ilvl w:val="1"/>
          <w:numId w:val="1"/>
        </w:numPr>
      </w:pPr>
      <w:r>
        <w:t>Gen. Ed. Town Hall—Oct. 13</w:t>
      </w:r>
    </w:p>
    <w:p w:rsidR="00C46DE1" w:rsidRDefault="00C46DE1" w:rsidP="00C2788F">
      <w:pPr>
        <w:pStyle w:val="ListParagraph"/>
        <w:numPr>
          <w:ilvl w:val="1"/>
          <w:numId w:val="1"/>
        </w:numPr>
      </w:pPr>
      <w:r>
        <w:t>Pathways, Valerie Herzog—Oct. 17</w:t>
      </w:r>
    </w:p>
    <w:p w:rsidR="00C46DE1" w:rsidRDefault="00C46DE1" w:rsidP="00C2788F">
      <w:pPr>
        <w:pStyle w:val="ListParagraph"/>
        <w:numPr>
          <w:ilvl w:val="1"/>
          <w:numId w:val="1"/>
        </w:numPr>
      </w:pPr>
      <w:r>
        <w:t>Gen. Ed. Town Hall Oct. 19</w:t>
      </w:r>
    </w:p>
    <w:p w:rsidR="00C46DE1" w:rsidRDefault="00C46DE1" w:rsidP="00C46DE1">
      <w:pPr>
        <w:pStyle w:val="ListParagraph"/>
        <w:numPr>
          <w:ilvl w:val="0"/>
          <w:numId w:val="1"/>
        </w:numPr>
      </w:pPr>
      <w:r>
        <w:t>Other Business</w:t>
      </w:r>
    </w:p>
    <w:p w:rsidR="00C46DE1" w:rsidRDefault="00C46DE1" w:rsidP="00C46DE1">
      <w:pPr>
        <w:pStyle w:val="ListParagraph"/>
        <w:numPr>
          <w:ilvl w:val="1"/>
          <w:numId w:val="1"/>
        </w:numPr>
      </w:pPr>
      <w:r>
        <w:lastRenderedPageBreak/>
        <w:t>We will look at scheduling TLA meetings next semester on 3</w:t>
      </w:r>
      <w:r w:rsidRPr="00C46DE1">
        <w:rPr>
          <w:vertAlign w:val="superscript"/>
        </w:rPr>
        <w:t>rd</w:t>
      </w:r>
      <w:r>
        <w:t xml:space="preserve"> Tuesday of the month</w:t>
      </w:r>
    </w:p>
    <w:p w:rsidR="00C46DE1" w:rsidRDefault="00C46DE1" w:rsidP="00C46DE1">
      <w:pPr>
        <w:pStyle w:val="ListParagraph"/>
        <w:numPr>
          <w:ilvl w:val="1"/>
          <w:numId w:val="1"/>
        </w:numPr>
      </w:pPr>
      <w:proofErr w:type="spellStart"/>
      <w:r>
        <w:t>TEDx</w:t>
      </w:r>
      <w:proofErr w:type="spellEnd"/>
    </w:p>
    <w:p w:rsidR="00C46DE1" w:rsidRDefault="00C46DE1" w:rsidP="00C46DE1">
      <w:pPr>
        <w:pStyle w:val="ListParagraph"/>
        <w:numPr>
          <w:ilvl w:val="2"/>
          <w:numId w:val="1"/>
        </w:numPr>
      </w:pPr>
      <w:r>
        <w:t>The TLA Committee will explore whether it is within the mission of TLA.</w:t>
      </w:r>
    </w:p>
    <w:p w:rsidR="00C46DE1" w:rsidRDefault="00C46DE1" w:rsidP="00C46DE1">
      <w:pPr>
        <w:pStyle w:val="ListParagraph"/>
        <w:numPr>
          <w:ilvl w:val="2"/>
          <w:numId w:val="1"/>
        </w:numPr>
      </w:pPr>
      <w:r>
        <w:t>We will put it on hiatus this year and look into next year’s possibility.</w:t>
      </w:r>
    </w:p>
    <w:p w:rsidR="00C46DE1" w:rsidRDefault="00C46DE1" w:rsidP="00C46DE1">
      <w:pPr>
        <w:pStyle w:val="ListParagraph"/>
        <w:numPr>
          <w:ilvl w:val="2"/>
          <w:numId w:val="1"/>
        </w:numPr>
      </w:pPr>
      <w:r>
        <w:t>Needs at least 8 months preparation time.</w:t>
      </w:r>
    </w:p>
    <w:p w:rsidR="00C46DE1" w:rsidRDefault="00C46DE1" w:rsidP="00C46DE1">
      <w:pPr>
        <w:pStyle w:val="ListParagraph"/>
        <w:numPr>
          <w:ilvl w:val="2"/>
          <w:numId w:val="1"/>
        </w:numPr>
      </w:pPr>
      <w:r>
        <w:t>Is it a “core” activity such as NFR, something we’d like to permanently have on the schedule every year?</w:t>
      </w:r>
    </w:p>
    <w:p w:rsidR="00C46DE1" w:rsidRDefault="00C46DE1" w:rsidP="00C46DE1">
      <w:pPr>
        <w:pStyle w:val="ListParagraph"/>
        <w:numPr>
          <w:ilvl w:val="0"/>
          <w:numId w:val="1"/>
        </w:numPr>
      </w:pPr>
      <w:r>
        <w:t>Next Meeting Tuesday, October 18 2pm in SUB 316.</w:t>
      </w:r>
    </w:p>
    <w:p w:rsidR="00C46DE1" w:rsidRDefault="00C46DE1" w:rsidP="00C46DE1">
      <w:pPr>
        <w:pStyle w:val="ListParagraph"/>
        <w:numPr>
          <w:ilvl w:val="0"/>
          <w:numId w:val="1"/>
        </w:numPr>
      </w:pPr>
      <w:r>
        <w:t>Meeting adjourned 4pm.</w:t>
      </w:r>
    </w:p>
    <w:p w:rsidR="003C46A6" w:rsidRDefault="003C46A6" w:rsidP="00207196">
      <w:pPr>
        <w:jc w:val="center"/>
      </w:pPr>
    </w:p>
    <w:sectPr w:rsidR="003C4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EEF"/>
    <w:multiLevelType w:val="hybridMultilevel"/>
    <w:tmpl w:val="1262A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96"/>
    <w:rsid w:val="00207196"/>
    <w:rsid w:val="003C46A6"/>
    <w:rsid w:val="00593F84"/>
    <w:rsid w:val="00C2788F"/>
    <w:rsid w:val="00C46DE1"/>
    <w:rsid w:val="00E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9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9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3</cp:revision>
  <dcterms:created xsi:type="dcterms:W3CDTF">2016-10-05T18:01:00Z</dcterms:created>
  <dcterms:modified xsi:type="dcterms:W3CDTF">2017-01-20T21:45:00Z</dcterms:modified>
</cp:coreProperties>
</file>