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38" w:rsidRPr="00513095" w:rsidRDefault="00513095" w:rsidP="00513095">
      <w:pPr>
        <w:spacing w:after="0"/>
        <w:jc w:val="center"/>
        <w:rPr>
          <w:b/>
        </w:rPr>
      </w:pPr>
      <w:r w:rsidRPr="00513095">
        <w:rPr>
          <w:b/>
        </w:rPr>
        <w:t>TLA Committee Meeting Minutes</w:t>
      </w:r>
    </w:p>
    <w:p w:rsidR="00513095" w:rsidRPr="00513095" w:rsidRDefault="00513095" w:rsidP="00513095">
      <w:pPr>
        <w:spacing w:after="0"/>
        <w:jc w:val="center"/>
        <w:rPr>
          <w:b/>
        </w:rPr>
      </w:pPr>
      <w:r w:rsidRPr="00513095">
        <w:rPr>
          <w:b/>
        </w:rPr>
        <w:t>November 10, 2015 3 pm</w:t>
      </w:r>
    </w:p>
    <w:p w:rsidR="00513095" w:rsidRDefault="00513095" w:rsidP="00513095">
      <w:pPr>
        <w:spacing w:after="0"/>
        <w:jc w:val="center"/>
        <w:rPr>
          <w:b/>
        </w:rPr>
      </w:pPr>
      <w:r w:rsidRPr="00513095">
        <w:rPr>
          <w:b/>
        </w:rPr>
        <w:t>Hetzel-</w:t>
      </w:r>
      <w:proofErr w:type="spellStart"/>
      <w:r w:rsidRPr="00513095">
        <w:rPr>
          <w:b/>
        </w:rPr>
        <w:t>Hoellein</w:t>
      </w:r>
      <w:proofErr w:type="spellEnd"/>
      <w:r w:rsidRPr="00513095">
        <w:rPr>
          <w:b/>
        </w:rPr>
        <w:t xml:space="preserve"> Special Collections Room</w:t>
      </w:r>
    </w:p>
    <w:p w:rsidR="00513095" w:rsidRDefault="00513095" w:rsidP="00513095">
      <w:pPr>
        <w:spacing w:after="0"/>
        <w:jc w:val="center"/>
        <w:rPr>
          <w:b/>
        </w:rPr>
      </w:pPr>
    </w:p>
    <w:p w:rsidR="00513095" w:rsidRDefault="00513095" w:rsidP="00513095">
      <w:pPr>
        <w:spacing w:after="0"/>
      </w:pPr>
      <w:r>
        <w:t xml:space="preserve">Present: Colleen Packer, Rachel Cox, Tim Border, Andrea Jensen, Shelly </w:t>
      </w:r>
      <w:proofErr w:type="spellStart"/>
      <w:r>
        <w:t>Belflower</w:t>
      </w:r>
      <w:proofErr w:type="spellEnd"/>
      <w:r>
        <w:t xml:space="preserve">, Tim Herzog, </w:t>
      </w: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  <w:r>
        <w:t xml:space="preserve">, Doris Stevenson, Jeremy Suiter, Art Carpenter, Gail </w:t>
      </w:r>
      <w:proofErr w:type="spellStart"/>
      <w:r>
        <w:t>Niklason</w:t>
      </w:r>
      <w:proofErr w:type="spellEnd"/>
      <w:r>
        <w:t xml:space="preserve">, Toni </w:t>
      </w:r>
      <w:proofErr w:type="spellStart"/>
      <w:r>
        <w:t>Asay</w:t>
      </w:r>
      <w:proofErr w:type="spellEnd"/>
      <w:r>
        <w:t xml:space="preserve">, Barrett </w:t>
      </w:r>
      <w:proofErr w:type="spellStart"/>
      <w:r>
        <w:t>Bonella</w:t>
      </w:r>
      <w:proofErr w:type="spellEnd"/>
    </w:p>
    <w:p w:rsidR="00513095" w:rsidRDefault="00513095" w:rsidP="00513095">
      <w:pPr>
        <w:spacing w:after="0"/>
      </w:pPr>
    </w:p>
    <w:p w:rsidR="00513095" w:rsidRDefault="00513095" w:rsidP="00513095">
      <w:pPr>
        <w:pStyle w:val="ListParagraph"/>
        <w:numPr>
          <w:ilvl w:val="0"/>
          <w:numId w:val="1"/>
        </w:numPr>
        <w:spacing w:after="0"/>
      </w:pPr>
      <w:r>
        <w:t>Welcome by Colleen Packer</w:t>
      </w:r>
    </w:p>
    <w:p w:rsidR="00513095" w:rsidRDefault="00513095" w:rsidP="00513095">
      <w:pPr>
        <w:pStyle w:val="ListParagraph"/>
        <w:numPr>
          <w:ilvl w:val="0"/>
          <w:numId w:val="1"/>
        </w:numPr>
        <w:spacing w:after="0"/>
      </w:pPr>
      <w:r>
        <w:t>Approval of last meeting’s minutes</w:t>
      </w:r>
    </w:p>
    <w:p w:rsidR="00513095" w:rsidRDefault="00513095" w:rsidP="00513095">
      <w:pPr>
        <w:pStyle w:val="ListParagraph"/>
        <w:numPr>
          <w:ilvl w:val="1"/>
          <w:numId w:val="1"/>
        </w:numPr>
        <w:spacing w:after="0"/>
      </w:pPr>
      <w:r>
        <w:t xml:space="preserve">Toni </w:t>
      </w:r>
      <w:proofErr w:type="spellStart"/>
      <w:r>
        <w:t>Asay</w:t>
      </w:r>
      <w:proofErr w:type="spellEnd"/>
      <w:r>
        <w:t xml:space="preserve"> moved to approve (with addition of discussion of TED talks to the minutes)</w:t>
      </w:r>
    </w:p>
    <w:p w:rsidR="00513095" w:rsidRDefault="00513095" w:rsidP="00513095">
      <w:pPr>
        <w:pStyle w:val="ListParagraph"/>
        <w:numPr>
          <w:ilvl w:val="1"/>
          <w:numId w:val="1"/>
        </w:numPr>
        <w:spacing w:after="0"/>
      </w:pP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  <w:r>
        <w:t xml:space="preserve"> seconded the motion</w:t>
      </w:r>
    </w:p>
    <w:p w:rsidR="00513095" w:rsidRDefault="00513095" w:rsidP="00513095">
      <w:pPr>
        <w:pStyle w:val="ListParagraph"/>
        <w:numPr>
          <w:ilvl w:val="1"/>
          <w:numId w:val="1"/>
        </w:numPr>
        <w:spacing w:after="0"/>
      </w:pPr>
      <w:r>
        <w:t>Minutes approved</w:t>
      </w:r>
    </w:p>
    <w:p w:rsidR="00513095" w:rsidRDefault="00513095" w:rsidP="00513095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:rsidR="00513095" w:rsidRDefault="00622AEF" w:rsidP="00513095">
      <w:pPr>
        <w:pStyle w:val="ListParagraph"/>
        <w:numPr>
          <w:ilvl w:val="1"/>
          <w:numId w:val="1"/>
        </w:numPr>
        <w:spacing w:after="0"/>
      </w:pPr>
      <w:r>
        <w:t>Pathways recap</w:t>
      </w:r>
    </w:p>
    <w:p w:rsidR="00622AEF" w:rsidRDefault="00622AEF" w:rsidP="00513095">
      <w:pPr>
        <w:pStyle w:val="ListParagraph"/>
        <w:numPr>
          <w:ilvl w:val="1"/>
          <w:numId w:val="1"/>
        </w:numPr>
        <w:spacing w:after="0"/>
      </w:pPr>
      <w:r>
        <w:t>Adjunct Faculty Retreat recap-70 participants</w:t>
      </w:r>
    </w:p>
    <w:p w:rsidR="00622AEF" w:rsidRDefault="00622AEF" w:rsidP="00513095">
      <w:pPr>
        <w:pStyle w:val="ListParagraph"/>
        <w:numPr>
          <w:ilvl w:val="1"/>
          <w:numId w:val="1"/>
        </w:numPr>
        <w:spacing w:after="0"/>
      </w:pPr>
      <w:r>
        <w:t>Scholarship of Teaching and Learning Initiative recap-30 participants at luncheon</w:t>
      </w:r>
    </w:p>
    <w:p w:rsidR="00622AEF" w:rsidRDefault="00622AEF" w:rsidP="00622AEF">
      <w:pPr>
        <w:pStyle w:val="ListParagraph"/>
        <w:numPr>
          <w:ilvl w:val="2"/>
          <w:numId w:val="1"/>
        </w:numPr>
        <w:spacing w:after="0"/>
      </w:pPr>
      <w:r>
        <w:t>Application going out to faculty</w:t>
      </w:r>
    </w:p>
    <w:p w:rsidR="00622AEF" w:rsidRDefault="00622AEF" w:rsidP="00622AEF">
      <w:pPr>
        <w:pStyle w:val="ListParagraph"/>
        <w:numPr>
          <w:ilvl w:val="2"/>
          <w:numId w:val="1"/>
        </w:numPr>
        <w:spacing w:after="0"/>
      </w:pPr>
      <w:r>
        <w:t xml:space="preserve">Shelly, </w:t>
      </w:r>
      <w:proofErr w:type="spellStart"/>
      <w:r>
        <w:t>Kacy</w:t>
      </w:r>
      <w:proofErr w:type="spellEnd"/>
      <w:r>
        <w:t>, Barrett, Tim Herzog on selection committee</w:t>
      </w:r>
    </w:p>
    <w:p w:rsidR="00622AEF" w:rsidRDefault="00622AEF" w:rsidP="00622AEF">
      <w:pPr>
        <w:pStyle w:val="ListParagraph"/>
        <w:numPr>
          <w:ilvl w:val="2"/>
          <w:numId w:val="1"/>
        </w:numPr>
        <w:spacing w:after="0"/>
      </w:pPr>
      <w:r>
        <w:t>To begin in the Spring 2016</w:t>
      </w:r>
    </w:p>
    <w:p w:rsidR="00622AEF" w:rsidRDefault="00622AEF" w:rsidP="00622AEF">
      <w:pPr>
        <w:pStyle w:val="ListParagraph"/>
        <w:numPr>
          <w:ilvl w:val="1"/>
          <w:numId w:val="1"/>
        </w:numPr>
        <w:spacing w:after="0"/>
      </w:pPr>
      <w:r>
        <w:t>Student Evaluations and Focus Group Update by Gail</w:t>
      </w:r>
    </w:p>
    <w:p w:rsidR="00622AEF" w:rsidRDefault="00DA3D33" w:rsidP="00622AEF">
      <w:pPr>
        <w:pStyle w:val="ListParagraph"/>
        <w:numPr>
          <w:ilvl w:val="2"/>
          <w:numId w:val="1"/>
        </w:numPr>
        <w:spacing w:after="0"/>
      </w:pPr>
      <w:r>
        <w:t>7-8 adjuncts and 1 FT instructor in the Focus Group</w:t>
      </w:r>
    </w:p>
    <w:p w:rsidR="00DA3D33" w:rsidRDefault="00DA3D33" w:rsidP="00622AEF">
      <w:pPr>
        <w:pStyle w:val="ListParagraph"/>
        <w:numPr>
          <w:ilvl w:val="2"/>
          <w:numId w:val="1"/>
        </w:numPr>
        <w:spacing w:after="0"/>
      </w:pPr>
      <w:r>
        <w:t>Interviewed faculty, deans, and chairs</w:t>
      </w:r>
    </w:p>
    <w:p w:rsidR="00DA3D33" w:rsidRDefault="00DA3D33" w:rsidP="00622AEF">
      <w:pPr>
        <w:pStyle w:val="ListParagraph"/>
        <w:numPr>
          <w:ilvl w:val="2"/>
          <w:numId w:val="1"/>
        </w:numPr>
        <w:spacing w:after="0"/>
      </w:pPr>
      <w:r>
        <w:t>Most people use and understand student evaluations</w:t>
      </w:r>
    </w:p>
    <w:p w:rsidR="00DA3D33" w:rsidRDefault="00DA3D33" w:rsidP="00622AEF">
      <w:pPr>
        <w:pStyle w:val="ListParagraph"/>
        <w:numPr>
          <w:ilvl w:val="2"/>
          <w:numId w:val="1"/>
        </w:numPr>
        <w:spacing w:after="0"/>
      </w:pPr>
      <w:r>
        <w:t>Comments can be brutal, but informative in general</w:t>
      </w:r>
    </w:p>
    <w:p w:rsidR="00DA3D33" w:rsidRDefault="00DA3D33" w:rsidP="00622AEF">
      <w:pPr>
        <w:pStyle w:val="ListParagraph"/>
        <w:numPr>
          <w:ilvl w:val="2"/>
          <w:numId w:val="1"/>
        </w:numPr>
        <w:spacing w:after="0"/>
      </w:pPr>
      <w:r>
        <w:t>Many areas and departments are considering re-doing their instruments</w:t>
      </w:r>
    </w:p>
    <w:p w:rsidR="00DA3D33" w:rsidRDefault="00DA3D33" w:rsidP="00622AEF">
      <w:pPr>
        <w:pStyle w:val="ListParagraph"/>
        <w:numPr>
          <w:ilvl w:val="2"/>
          <w:numId w:val="1"/>
        </w:numPr>
        <w:spacing w:after="0"/>
      </w:pPr>
      <w:r>
        <w:t>Do students really know how to evaluate teaching</w:t>
      </w:r>
    </w:p>
    <w:p w:rsidR="00DA3D33" w:rsidRDefault="00DA3D33" w:rsidP="00622AEF">
      <w:pPr>
        <w:pStyle w:val="ListParagraph"/>
        <w:numPr>
          <w:ilvl w:val="2"/>
          <w:numId w:val="1"/>
        </w:numPr>
        <w:spacing w:after="0"/>
      </w:pPr>
      <w:r>
        <w:t>“How is this instructor?” is too general a question, not constructive, feels like a popularity contest.   Initially included when evaluations used to be published for students.  No longer useful.</w:t>
      </w:r>
    </w:p>
    <w:p w:rsidR="00DA3D33" w:rsidRDefault="00DA3D33" w:rsidP="00622AEF">
      <w:pPr>
        <w:pStyle w:val="ListParagraph"/>
        <w:numPr>
          <w:ilvl w:val="2"/>
          <w:numId w:val="1"/>
        </w:numPr>
        <w:spacing w:after="0"/>
      </w:pPr>
      <w:r>
        <w:t>Some areas focus heavily on student evaluations as a primary source for teacher evaluation.  Some areas rely more on peer review.</w:t>
      </w:r>
    </w:p>
    <w:p w:rsidR="00DA3D33" w:rsidRDefault="00DA3D33" w:rsidP="00622AEF">
      <w:pPr>
        <w:pStyle w:val="ListParagraph"/>
        <w:numPr>
          <w:ilvl w:val="2"/>
          <w:numId w:val="1"/>
        </w:numPr>
        <w:spacing w:after="0"/>
      </w:pPr>
      <w:r>
        <w:t>5-6 more interviews</w:t>
      </w:r>
    </w:p>
    <w:p w:rsidR="00DA3D33" w:rsidRDefault="00DA3D33" w:rsidP="00DA3D33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:rsidR="00DA3D33" w:rsidRDefault="00DA3D33" w:rsidP="00DA3D33">
      <w:pPr>
        <w:pStyle w:val="ListParagraph"/>
        <w:numPr>
          <w:ilvl w:val="1"/>
          <w:numId w:val="1"/>
        </w:numPr>
        <w:spacing w:after="0"/>
      </w:pPr>
      <w:r>
        <w:t>Faculty Evaluations Task Force</w:t>
      </w:r>
    </w:p>
    <w:p w:rsidR="00DA3D33" w:rsidRDefault="00DA3D33" w:rsidP="00DA3D33">
      <w:pPr>
        <w:pStyle w:val="ListParagraph"/>
        <w:numPr>
          <w:ilvl w:val="2"/>
          <w:numId w:val="1"/>
        </w:numPr>
        <w:spacing w:after="0"/>
      </w:pPr>
      <w:r>
        <w:t>What are other departments doing?</w:t>
      </w:r>
    </w:p>
    <w:p w:rsidR="00DA3D33" w:rsidRDefault="00DA3D33" w:rsidP="00DA3D33">
      <w:pPr>
        <w:pStyle w:val="ListParagraph"/>
        <w:numPr>
          <w:ilvl w:val="2"/>
          <w:numId w:val="1"/>
        </w:numPr>
        <w:spacing w:after="0"/>
      </w:pPr>
      <w:r>
        <w:t>Alternative methods?</w:t>
      </w:r>
    </w:p>
    <w:p w:rsidR="00DA3D33" w:rsidRDefault="00DA3D33" w:rsidP="00DA3D33">
      <w:pPr>
        <w:pStyle w:val="ListParagraph"/>
        <w:numPr>
          <w:ilvl w:val="2"/>
          <w:numId w:val="1"/>
        </w:numPr>
        <w:spacing w:after="0"/>
      </w:pPr>
      <w:r>
        <w:t>Doris, Gail, Andrea, Nadia, Barrett, Colleen</w:t>
      </w:r>
    </w:p>
    <w:p w:rsidR="00DA3D33" w:rsidRDefault="00DA3D33" w:rsidP="00DA3D33">
      <w:pPr>
        <w:pStyle w:val="ListParagraph"/>
        <w:numPr>
          <w:ilvl w:val="2"/>
          <w:numId w:val="1"/>
        </w:numPr>
        <w:spacing w:after="0"/>
      </w:pPr>
      <w:r>
        <w:t>Send instrument out to all departments to find out what’s being done on campus</w:t>
      </w:r>
    </w:p>
    <w:p w:rsidR="00DA3D33" w:rsidRDefault="00DA3D33" w:rsidP="00DA3D33">
      <w:pPr>
        <w:pStyle w:val="ListParagraph"/>
        <w:numPr>
          <w:ilvl w:val="2"/>
          <w:numId w:val="1"/>
        </w:numPr>
        <w:spacing w:after="0"/>
      </w:pPr>
      <w:r>
        <w:t>Purpose or Outcome?</w:t>
      </w:r>
    </w:p>
    <w:p w:rsidR="00DA3D33" w:rsidRDefault="00DA3D33" w:rsidP="00DA3D33">
      <w:pPr>
        <w:pStyle w:val="ListParagraph"/>
        <w:numPr>
          <w:ilvl w:val="3"/>
          <w:numId w:val="1"/>
        </w:numPr>
        <w:spacing w:after="0"/>
      </w:pPr>
      <w:r>
        <w:t>For standardized evaluations across campus</w:t>
      </w:r>
    </w:p>
    <w:p w:rsidR="00DA3D33" w:rsidRDefault="00DA3D33" w:rsidP="00DA3D33">
      <w:pPr>
        <w:pStyle w:val="ListParagraph"/>
        <w:numPr>
          <w:ilvl w:val="2"/>
          <w:numId w:val="1"/>
        </w:numPr>
        <w:spacing w:after="0"/>
      </w:pPr>
      <w:r>
        <w:t>Qualitative study of the instruments</w:t>
      </w:r>
    </w:p>
    <w:p w:rsidR="00DA3D33" w:rsidRDefault="00DA3D33" w:rsidP="00DA3D33">
      <w:pPr>
        <w:pStyle w:val="ListParagraph"/>
        <w:numPr>
          <w:ilvl w:val="2"/>
          <w:numId w:val="1"/>
        </w:numPr>
        <w:spacing w:after="0"/>
      </w:pPr>
      <w:r>
        <w:lastRenderedPageBreak/>
        <w:t>Timeline: By the end of the year, but would need to go out in early February</w:t>
      </w:r>
    </w:p>
    <w:p w:rsidR="00DA3D33" w:rsidRDefault="00DA3D33" w:rsidP="00DA3D33">
      <w:pPr>
        <w:pStyle w:val="ListParagraph"/>
        <w:numPr>
          <w:ilvl w:val="1"/>
          <w:numId w:val="1"/>
        </w:numPr>
        <w:spacing w:after="0"/>
      </w:pPr>
      <w:r>
        <w:t>Faculty Symposium March 18</w:t>
      </w:r>
    </w:p>
    <w:p w:rsidR="00DA3D33" w:rsidRDefault="00DA3D33" w:rsidP="00DA3D33">
      <w:pPr>
        <w:pStyle w:val="ListParagraph"/>
        <w:numPr>
          <w:ilvl w:val="2"/>
          <w:numId w:val="1"/>
        </w:numPr>
        <w:spacing w:after="0"/>
      </w:pPr>
      <w:r>
        <w:t>Discussion of theme or what will be covered</w:t>
      </w:r>
    </w:p>
    <w:p w:rsidR="00DA3D33" w:rsidRDefault="00DA3D33" w:rsidP="00DA3D33">
      <w:pPr>
        <w:pStyle w:val="ListParagraph"/>
        <w:numPr>
          <w:ilvl w:val="3"/>
          <w:numId w:val="1"/>
        </w:numPr>
        <w:spacing w:after="0"/>
      </w:pPr>
      <w:r>
        <w:t>Innovative Teaching Project Reports</w:t>
      </w:r>
    </w:p>
    <w:p w:rsidR="00DA3D33" w:rsidRDefault="00DA3D33" w:rsidP="00DA3D33">
      <w:pPr>
        <w:pStyle w:val="ListParagraph"/>
        <w:numPr>
          <w:ilvl w:val="3"/>
          <w:numId w:val="1"/>
        </w:numPr>
        <w:spacing w:after="0"/>
      </w:pPr>
      <w:r>
        <w:t>eLearning Certificate Pilot</w:t>
      </w:r>
    </w:p>
    <w:p w:rsidR="00DA3D33" w:rsidRDefault="00DA3D33" w:rsidP="00DA3D33">
      <w:pPr>
        <w:pStyle w:val="ListParagraph"/>
        <w:numPr>
          <w:ilvl w:val="3"/>
          <w:numId w:val="1"/>
        </w:numPr>
        <w:spacing w:after="0"/>
      </w:pPr>
      <w:r>
        <w:t>Providing another way for faculty to present their own research, but also a professional development tool</w:t>
      </w:r>
    </w:p>
    <w:p w:rsidR="00DA3D33" w:rsidRDefault="00DA3D33" w:rsidP="00DA3D33">
      <w:pPr>
        <w:pStyle w:val="ListParagraph"/>
        <w:numPr>
          <w:ilvl w:val="3"/>
          <w:numId w:val="1"/>
        </w:numPr>
        <w:spacing w:after="0"/>
      </w:pPr>
      <w:r>
        <w:t>Each college should have a stake in it</w:t>
      </w:r>
    </w:p>
    <w:p w:rsidR="00DA3D33" w:rsidRDefault="00DA3D33" w:rsidP="00DA3D33">
      <w:pPr>
        <w:pStyle w:val="ListParagraph"/>
        <w:numPr>
          <w:ilvl w:val="3"/>
          <w:numId w:val="1"/>
        </w:numPr>
        <w:spacing w:after="0"/>
      </w:pPr>
      <w:r>
        <w:t>Audience Awards/everyone presents, see which college wins</w:t>
      </w:r>
    </w:p>
    <w:p w:rsidR="00DA3D33" w:rsidRDefault="003849A0" w:rsidP="00DA3D33">
      <w:pPr>
        <w:pStyle w:val="ListParagraph"/>
        <w:numPr>
          <w:ilvl w:val="3"/>
          <w:numId w:val="1"/>
        </w:numPr>
        <w:spacing w:after="0"/>
      </w:pPr>
      <w:r>
        <w:t>Contest within each college</w:t>
      </w:r>
    </w:p>
    <w:p w:rsidR="003849A0" w:rsidRDefault="003849A0" w:rsidP="00DA3D33">
      <w:pPr>
        <w:pStyle w:val="ListParagraph"/>
        <w:numPr>
          <w:ilvl w:val="3"/>
          <w:numId w:val="1"/>
        </w:numPr>
        <w:spacing w:after="0"/>
      </w:pPr>
      <w:r>
        <w:t>Get department chair support</w:t>
      </w:r>
    </w:p>
    <w:p w:rsidR="003849A0" w:rsidRDefault="003849A0" w:rsidP="00DA3D33">
      <w:pPr>
        <w:pStyle w:val="ListParagraph"/>
        <w:numPr>
          <w:ilvl w:val="3"/>
          <w:numId w:val="1"/>
        </w:numPr>
        <w:spacing w:after="0"/>
      </w:pPr>
      <w:r>
        <w:t xml:space="preserve">Contact </w:t>
      </w:r>
      <w:proofErr w:type="spellStart"/>
      <w:r>
        <w:t>Denniston</w:t>
      </w:r>
      <w:proofErr w:type="spellEnd"/>
      <w:r>
        <w:t xml:space="preserve"> for marketing</w:t>
      </w:r>
    </w:p>
    <w:p w:rsidR="003849A0" w:rsidRDefault="003849A0" w:rsidP="00DA3D33">
      <w:pPr>
        <w:pStyle w:val="ListParagraph"/>
        <w:numPr>
          <w:ilvl w:val="3"/>
          <w:numId w:val="1"/>
        </w:numPr>
        <w:spacing w:after="0"/>
      </w:pPr>
      <w:r>
        <w:t>Invite people from other universities/experts</w:t>
      </w:r>
    </w:p>
    <w:p w:rsidR="003849A0" w:rsidRDefault="00115EB4" w:rsidP="00DA3D33">
      <w:pPr>
        <w:pStyle w:val="ListParagraph"/>
        <w:numPr>
          <w:ilvl w:val="3"/>
          <w:numId w:val="1"/>
        </w:numPr>
        <w:spacing w:after="0"/>
      </w:pPr>
      <w:r>
        <w:t>Possibly hold it off site</w:t>
      </w:r>
    </w:p>
    <w:p w:rsidR="00115EB4" w:rsidRDefault="00115EB4" w:rsidP="00DA3D33">
      <w:pPr>
        <w:pStyle w:val="ListParagraph"/>
        <w:numPr>
          <w:ilvl w:val="3"/>
          <w:numId w:val="1"/>
        </w:numPr>
        <w:spacing w:after="0"/>
      </w:pPr>
      <w:r>
        <w:t>Innovative teaching or flipped classroom</w:t>
      </w:r>
    </w:p>
    <w:p w:rsidR="00115EB4" w:rsidRDefault="00115EB4" w:rsidP="00DA3D33">
      <w:pPr>
        <w:pStyle w:val="ListParagraph"/>
        <w:numPr>
          <w:ilvl w:val="3"/>
          <w:numId w:val="1"/>
        </w:numPr>
        <w:spacing w:after="0"/>
      </w:pPr>
      <w:r>
        <w:t>Teaching tips, round tables</w:t>
      </w:r>
    </w:p>
    <w:p w:rsidR="00115EB4" w:rsidRDefault="00115EB4" w:rsidP="00DA3D33">
      <w:pPr>
        <w:pStyle w:val="ListParagraph"/>
        <w:numPr>
          <w:ilvl w:val="3"/>
          <w:numId w:val="1"/>
        </w:numPr>
        <w:spacing w:after="0"/>
      </w:pPr>
      <w:r>
        <w:t>Have a key note speaker to draw people in</w:t>
      </w:r>
    </w:p>
    <w:p w:rsidR="00115EB4" w:rsidRDefault="00115EB4" w:rsidP="00115EB4">
      <w:pPr>
        <w:pStyle w:val="ListParagraph"/>
        <w:numPr>
          <w:ilvl w:val="1"/>
          <w:numId w:val="1"/>
        </w:numPr>
        <w:spacing w:after="0"/>
      </w:pPr>
      <w:r>
        <w:t>Meeting day/time for Spring TLA meetings</w:t>
      </w:r>
    </w:p>
    <w:p w:rsidR="00115EB4" w:rsidRDefault="00115EB4" w:rsidP="00115EB4">
      <w:pPr>
        <w:pStyle w:val="ListParagraph"/>
        <w:numPr>
          <w:ilvl w:val="2"/>
          <w:numId w:val="1"/>
        </w:numPr>
        <w:spacing w:after="0"/>
      </w:pPr>
      <w:r>
        <w:t>Doodle poll sent out</w:t>
      </w:r>
    </w:p>
    <w:p w:rsidR="00115EB4" w:rsidRDefault="00115EB4" w:rsidP="00115EB4">
      <w:pPr>
        <w:pStyle w:val="ListParagraph"/>
        <w:numPr>
          <w:ilvl w:val="1"/>
          <w:numId w:val="1"/>
        </w:numPr>
        <w:spacing w:after="0"/>
      </w:pPr>
      <w:r>
        <w:t>Upcoming Events</w:t>
      </w:r>
    </w:p>
    <w:p w:rsidR="00115EB4" w:rsidRDefault="00115EB4" w:rsidP="00115EB4">
      <w:pPr>
        <w:pStyle w:val="ListParagraph"/>
        <w:numPr>
          <w:ilvl w:val="2"/>
          <w:numId w:val="1"/>
        </w:numPr>
        <w:spacing w:after="0"/>
      </w:pPr>
      <w:r>
        <w:t>Dialogue in Teaching</w:t>
      </w:r>
    </w:p>
    <w:p w:rsidR="00115EB4" w:rsidRDefault="00115EB4" w:rsidP="00115EB4">
      <w:pPr>
        <w:pStyle w:val="ListParagraph"/>
        <w:spacing w:after="0"/>
        <w:ind w:left="2160"/>
      </w:pPr>
      <w:r>
        <w:t>Tuesday, November 17</w:t>
      </w:r>
    </w:p>
    <w:p w:rsidR="00115EB4" w:rsidRDefault="00115EB4" w:rsidP="00115EB4">
      <w:pPr>
        <w:pStyle w:val="ListParagraph"/>
        <w:spacing w:after="0"/>
        <w:ind w:left="2160"/>
      </w:pPr>
      <w:r>
        <w:t>2:30-3:30pm, Special Collections</w:t>
      </w:r>
    </w:p>
    <w:p w:rsidR="003377A4" w:rsidRDefault="003377A4" w:rsidP="003377A4">
      <w:pPr>
        <w:pStyle w:val="ListParagraph"/>
        <w:numPr>
          <w:ilvl w:val="2"/>
          <w:numId w:val="1"/>
        </w:numPr>
        <w:spacing w:after="0"/>
      </w:pPr>
      <w:r>
        <w:t>New Faculty Follow-Up Luncheon</w:t>
      </w:r>
    </w:p>
    <w:p w:rsidR="003377A4" w:rsidRDefault="003377A4" w:rsidP="003377A4">
      <w:pPr>
        <w:pStyle w:val="ListParagraph"/>
        <w:spacing w:after="0"/>
        <w:ind w:left="2160"/>
      </w:pPr>
      <w:r>
        <w:t>TBA</w:t>
      </w:r>
    </w:p>
    <w:p w:rsidR="003377A4" w:rsidRDefault="003377A4" w:rsidP="003377A4">
      <w:pPr>
        <w:pStyle w:val="ListParagraph"/>
        <w:numPr>
          <w:ilvl w:val="2"/>
          <w:numId w:val="1"/>
        </w:numPr>
        <w:spacing w:after="0"/>
      </w:pPr>
      <w:r>
        <w:t>Faculty Symposium</w:t>
      </w:r>
    </w:p>
    <w:p w:rsidR="003377A4" w:rsidRDefault="003377A4" w:rsidP="003377A4">
      <w:pPr>
        <w:pStyle w:val="ListParagraph"/>
        <w:spacing w:after="0"/>
        <w:ind w:left="2160"/>
      </w:pPr>
      <w:r>
        <w:t>Friday, March 18</w:t>
      </w:r>
    </w:p>
    <w:p w:rsidR="003377A4" w:rsidRDefault="003377A4" w:rsidP="003377A4">
      <w:pPr>
        <w:pStyle w:val="ListParagraph"/>
        <w:spacing w:after="0"/>
        <w:ind w:left="2160"/>
      </w:pPr>
      <w:r>
        <w:t>12:30-3:00pm, Shepherd Union</w:t>
      </w:r>
    </w:p>
    <w:p w:rsidR="003377A4" w:rsidRPr="00513095" w:rsidRDefault="003377A4" w:rsidP="003377A4">
      <w:pPr>
        <w:pStyle w:val="ListParagraph"/>
        <w:numPr>
          <w:ilvl w:val="0"/>
          <w:numId w:val="1"/>
        </w:numPr>
        <w:spacing w:after="0"/>
      </w:pPr>
      <w:r>
        <w:t>Tim Herzog moved to adjourn; Jeremy Suiter seconded.  Meeting adjourned 3:50 pm.</w:t>
      </w:r>
      <w:bookmarkStart w:id="0" w:name="_GoBack"/>
      <w:bookmarkEnd w:id="0"/>
    </w:p>
    <w:p w:rsidR="00513095" w:rsidRDefault="00513095" w:rsidP="00513095">
      <w:pPr>
        <w:spacing w:after="0"/>
        <w:jc w:val="center"/>
        <w:rPr>
          <w:b/>
        </w:rPr>
      </w:pPr>
    </w:p>
    <w:p w:rsidR="00513095" w:rsidRPr="00513095" w:rsidRDefault="00513095" w:rsidP="00513095">
      <w:pPr>
        <w:spacing w:after="0"/>
      </w:pPr>
    </w:p>
    <w:p w:rsidR="00513095" w:rsidRDefault="00513095" w:rsidP="00513095">
      <w:pPr>
        <w:jc w:val="center"/>
      </w:pPr>
    </w:p>
    <w:sectPr w:rsidR="0051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50C0"/>
    <w:multiLevelType w:val="hybridMultilevel"/>
    <w:tmpl w:val="C06EC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95"/>
    <w:rsid w:val="00115EB4"/>
    <w:rsid w:val="003377A4"/>
    <w:rsid w:val="003849A0"/>
    <w:rsid w:val="00513095"/>
    <w:rsid w:val="00622AEF"/>
    <w:rsid w:val="008E7138"/>
    <w:rsid w:val="00D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1</cp:revision>
  <dcterms:created xsi:type="dcterms:W3CDTF">2015-11-30T21:36:00Z</dcterms:created>
  <dcterms:modified xsi:type="dcterms:W3CDTF">2015-11-30T23:06:00Z</dcterms:modified>
</cp:coreProperties>
</file>