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492365"/>
          <w:sz w:val="32"/>
          <w:szCs w:val="32"/>
          <w:rtl w:val="0"/>
        </w:rPr>
        <w:t xml:space="preserve">ACKNOWLEDGMENT AND POLICY FORMS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color w:val="492365"/>
        </w:rPr>
      </w:pPr>
      <w:r w:rsidDel="00000000" w:rsidR="00000000" w:rsidRPr="00000000">
        <w:rPr>
          <w:rFonts w:ascii="Arial Narrow" w:cs="Arial Narrow" w:eastAsia="Arial Narrow" w:hAnsi="Arial Narrow"/>
          <w:color w:val="492365"/>
          <w:rtl w:val="0"/>
        </w:rPr>
        <w:t xml:space="preserve">Send PIs forms for electronic signatures via SmartGrant Communication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color w:val="49236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color w:val="575047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75047"/>
          <w:sz w:val="28"/>
          <w:szCs w:val="28"/>
          <w:rtl w:val="0"/>
        </w:rPr>
        <w:t xml:space="preserve">SENDING FORMS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SmartGrant, select the award with the PI who needs to sign forms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575047"/>
          <w:u w:val="none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On the top menu, select “Communications”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1"/>
          <w:color w:val="575047"/>
        </w:rPr>
      </w:pPr>
      <w:r w:rsidDel="00000000" w:rsidR="00000000" w:rsidRPr="00000000">
        <w:rPr>
          <w:rFonts w:ascii="Arial" w:cs="Arial" w:eastAsia="Arial" w:hAnsi="Arial"/>
          <w:color w:val="575047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575047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638800" cy="92392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ed06cnexjs4o" w:id="1"/>
      <w:bookmarkEnd w:id="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 pop-up box will open, select “Add”</w:t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30ohjqa2ek67" w:id="2"/>
      <w:bookmarkEnd w:id="2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6482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9g4p85se6np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dnw78osvn1tm" w:id="4"/>
      <w:bookmarkEnd w:id="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In the communication pop-up, complete the following: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faq2xacbw8j2" w:id="5"/>
      <w:bookmarkEnd w:id="5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i w:val="1"/>
          <w:color w:val="575047"/>
          <w:rtl w:val="0"/>
        </w:rPr>
        <w:t xml:space="preserve">suggested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 “Signature Required: OSP Forms”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rntjjuq8r2sw" w:id="6"/>
      <w:bookmarkEnd w:id="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Medium: select “Email”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urs6b599x143" w:id="7"/>
      <w:bookmarkEnd w:id="7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Type: “Compliance”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baxh3239kxx0" w:id="8"/>
      <w:bookmarkEnd w:id="8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Email Source: leave blank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530xwfuf04ab" w:id="9"/>
      <w:bookmarkEnd w:id="9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Public/Private: “Public”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ldt1nq60ey4u" w:id="10"/>
      <w:bookmarkEnd w:id="10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Send Email: select the box, then click on the person icon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ooic3hnjulga" w:id="11"/>
      <w:bookmarkEnd w:id="11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You will be prompted to choose from auto-populated lists based on the PIs department chair, dean, or co-PIs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af0jufeej0zf" w:id="12"/>
      <w:bookmarkEnd w:id="12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Select recipients to send email to, including CC and BCC options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4wqnybqe71in" w:id="13"/>
      <w:bookmarkEnd w:id="13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Attachments: click on the paperclip icon to choose attachments to send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u0f2t7c6icum" w:id="14"/>
      <w:bookmarkEnd w:id="14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Communication Text: type personalized note.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Important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— include instructions for email recipients to respond directly to the original email. This ensures communications are logged within SmartGrant, without having to upload emails, notes or other files. </w:t>
      </w:r>
      <w:r w:rsidDel="00000000" w:rsidR="00000000" w:rsidRPr="00000000">
        <w:rPr>
          <w:rFonts w:ascii="Arial" w:cs="Arial" w:eastAsia="Arial" w:hAnsi="Arial"/>
          <w:b w:val="1"/>
          <w:color w:val="575047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rFonts w:ascii="Arial" w:cs="Arial" w:eastAsia="Arial" w:hAnsi="Arial"/>
          <w:i w:val="1"/>
          <w:color w:val="575047"/>
        </w:rPr>
      </w:pPr>
      <w:bookmarkStart w:colFirst="0" w:colLast="0" w:name="_heading=h.29xqo5ko8oen" w:id="15"/>
      <w:bookmarkEnd w:id="15"/>
      <w:r w:rsidDel="00000000" w:rsidR="00000000" w:rsidRPr="00000000">
        <w:rPr>
          <w:rFonts w:ascii="Arial" w:cs="Arial" w:eastAsia="Arial" w:hAnsi="Arial"/>
          <w:i w:val="1"/>
          <w:color w:val="575047"/>
          <w:rtl w:val="0"/>
        </w:rPr>
        <w:t xml:space="preserve">Suggested text: </w:t>
      </w:r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To submit, reply directly to this email with completed forms attached. Or provide your written consent with “Approved” in your email response. COPY &amp; PASTE THIS TO THE SUBJECT LINE: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[GAID:GAID#]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Arial" w:cs="Arial" w:eastAsia="Arial" w:hAnsi="Arial"/>
          <w:color w:val="575047"/>
          <w:u w:val="none"/>
        </w:rPr>
      </w:pPr>
      <w:bookmarkStart w:colFirst="0" w:colLast="0" w:name="_heading=h.8hxagvxu413i" w:id="16"/>
      <w:bookmarkEnd w:id="16"/>
      <w:r w:rsidDel="00000000" w:rsidR="00000000" w:rsidRPr="00000000">
        <w:rPr>
          <w:rFonts w:ascii="Arial" w:cs="Arial" w:eastAsia="Arial" w:hAnsi="Arial"/>
          <w:color w:val="575047"/>
          <w:rtl w:val="0"/>
        </w:rPr>
        <w:t xml:space="preserve">Update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color w:val="575047"/>
        </w:rPr>
      </w:pPr>
      <w:bookmarkStart w:colFirst="0" w:colLast="0" w:name="_heading=h.5yn41thrkq40" w:id="17"/>
      <w:bookmarkEnd w:id="17"/>
      <w:r w:rsidDel="00000000" w:rsidR="00000000" w:rsidRPr="00000000">
        <w:rPr>
          <w:rFonts w:ascii="Arial" w:cs="Arial" w:eastAsia="Arial" w:hAnsi="Arial"/>
          <w:color w:val="575047"/>
        </w:rPr>
        <w:drawing>
          <wp:inline distB="114300" distT="114300" distL="114300" distR="114300">
            <wp:extent cx="5943600" cy="45974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36871" cy="434903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6871" cy="4349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Updated: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575047"/>
        <w:sz w:val="24"/>
        <w:szCs w:val="24"/>
        <w:u w:val="none"/>
        <w:shd w:fill="auto" w:val="clear"/>
        <w:vertAlign w:val="baseline"/>
        <w:rtl w:val="0"/>
      </w:rPr>
      <w:t xml:space="preserve"> March 2020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59E"/>
  </w:style>
  <w:style w:type="paragraph" w:styleId="Footer">
    <w:name w:val="footer"/>
    <w:basedOn w:val="Normal"/>
    <w:link w:val="FooterChar"/>
    <w:uiPriority w:val="99"/>
    <w:unhideWhenUsed w:val="1"/>
    <w:rsid w:val="004875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59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/f50lmeOHRN3wdoScRc8Vixxg==">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2020-02-13T17:48:00Z</dcterms:created>
  <dc:creator>Kate Lande</dc:creator>
</cp:coreProperties>
</file>