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156" w:rsidRPr="003E4D81" w:rsidRDefault="00815E15">
      <w:pPr>
        <w:rPr>
          <w:rFonts w:ascii="Times New Roman" w:hAnsi="Times New Roman" w:cs="Times New Roman"/>
          <w:sz w:val="24"/>
          <w:szCs w:val="24"/>
        </w:rPr>
      </w:pPr>
      <w:r w:rsidRPr="003E4D81">
        <w:rPr>
          <w:rFonts w:ascii="Times New Roman" w:hAnsi="Times New Roman" w:cs="Times New Roman"/>
          <w:sz w:val="24"/>
          <w:szCs w:val="24"/>
        </w:rPr>
        <w:t>MENG Learning Outcomes</w:t>
      </w:r>
      <w:r w:rsidRPr="003E4D81">
        <w:rPr>
          <w:rFonts w:ascii="Times New Roman" w:hAnsi="Times New Roman" w:cs="Times New Roman"/>
          <w:sz w:val="24"/>
          <w:szCs w:val="24"/>
        </w:rPr>
        <w:br/>
      </w:r>
      <w:r w:rsidR="00C24156">
        <w:rPr>
          <w:rFonts w:ascii="Times New Roman" w:hAnsi="Times New Roman" w:cs="Times New Roman"/>
          <w:sz w:val="24"/>
          <w:szCs w:val="24"/>
        </w:rPr>
        <w:t>Approved by the MENG Steering Committee</w:t>
      </w:r>
      <w:r w:rsidR="00C24156">
        <w:rPr>
          <w:rFonts w:ascii="Times New Roman" w:hAnsi="Times New Roman" w:cs="Times New Roman"/>
          <w:sz w:val="24"/>
          <w:szCs w:val="24"/>
        </w:rPr>
        <w:br/>
        <w:t>May 3, 2012</w:t>
      </w:r>
      <w:bookmarkStart w:id="0" w:name="_GoBack"/>
      <w:bookmarkEnd w:id="0"/>
    </w:p>
    <w:p w:rsidR="00815E15" w:rsidRPr="003E4D81" w:rsidRDefault="00815E15" w:rsidP="00815E15">
      <w:pPr>
        <w:rPr>
          <w:rFonts w:ascii="Times New Roman" w:hAnsi="Times New Roman" w:cs="Times New Roman"/>
          <w:sz w:val="24"/>
          <w:szCs w:val="24"/>
        </w:rPr>
      </w:pPr>
      <w:r w:rsidRPr="003E4D81">
        <w:rPr>
          <w:rFonts w:ascii="Times New Roman" w:hAnsi="Times New Roman" w:cs="Times New Roman"/>
          <w:sz w:val="24"/>
          <w:szCs w:val="24"/>
        </w:rPr>
        <w:t xml:space="preserve">LO 1: Demonstrate an ability to gather, analyze, and communicate information effectively. </w:t>
      </w:r>
    </w:p>
    <w:p w:rsidR="00815E15" w:rsidRPr="003E4D81" w:rsidRDefault="00815E15" w:rsidP="00815E15">
      <w:pPr>
        <w:rPr>
          <w:rFonts w:ascii="Times New Roman" w:hAnsi="Times New Roman" w:cs="Times New Roman"/>
          <w:sz w:val="24"/>
          <w:szCs w:val="24"/>
        </w:rPr>
      </w:pPr>
      <w:r w:rsidRPr="003E4D81">
        <w:rPr>
          <w:rFonts w:ascii="Times New Roman" w:hAnsi="Times New Roman" w:cs="Times New Roman"/>
          <w:sz w:val="24"/>
          <w:szCs w:val="24"/>
        </w:rPr>
        <w:t xml:space="preserve">LO 2: Demonstrate in texts cultivated skills in careful reading, critical thinking, </w:t>
      </w:r>
      <w:proofErr w:type="gramStart"/>
      <w:r w:rsidRPr="003E4D81">
        <w:rPr>
          <w:rFonts w:ascii="Times New Roman" w:hAnsi="Times New Roman" w:cs="Times New Roman"/>
          <w:sz w:val="24"/>
          <w:szCs w:val="24"/>
        </w:rPr>
        <w:t>logical</w:t>
      </w:r>
      <w:proofErr w:type="gramEnd"/>
      <w:r w:rsidRPr="003E4D81">
        <w:rPr>
          <w:rFonts w:ascii="Times New Roman" w:hAnsi="Times New Roman" w:cs="Times New Roman"/>
          <w:sz w:val="24"/>
          <w:szCs w:val="24"/>
        </w:rPr>
        <w:t xml:space="preserve"> argument from evidence presented, creative expression, and persuasive writing.</w:t>
      </w:r>
    </w:p>
    <w:p w:rsidR="00815E15" w:rsidRPr="003E4D81" w:rsidRDefault="00815E15" w:rsidP="00815E15">
      <w:pPr>
        <w:rPr>
          <w:rFonts w:ascii="Times New Roman" w:hAnsi="Times New Roman" w:cs="Times New Roman"/>
          <w:sz w:val="24"/>
          <w:szCs w:val="24"/>
        </w:rPr>
      </w:pPr>
      <w:r w:rsidRPr="003E4D81">
        <w:rPr>
          <w:rFonts w:ascii="Times New Roman" w:hAnsi="Times New Roman" w:cs="Times New Roman"/>
          <w:sz w:val="24"/>
          <w:szCs w:val="24"/>
        </w:rPr>
        <w:t>LO 3. Apply various theoretical perspectives and literary terminology to interpretations of literary texts to showcase an understanding of theoretical perspectives.</w:t>
      </w:r>
    </w:p>
    <w:p w:rsidR="00815E15" w:rsidRPr="003E4D81" w:rsidRDefault="00815E15">
      <w:pPr>
        <w:rPr>
          <w:rFonts w:ascii="Times New Roman" w:hAnsi="Times New Roman" w:cs="Times New Roman"/>
          <w:sz w:val="24"/>
          <w:szCs w:val="24"/>
        </w:rPr>
      </w:pPr>
      <w:r w:rsidRPr="003E4D81">
        <w:rPr>
          <w:rFonts w:ascii="Times New Roman" w:hAnsi="Times New Roman" w:cs="Times New Roman"/>
          <w:sz w:val="24"/>
          <w:szCs w:val="24"/>
        </w:rPr>
        <w:t>LO 4. Demonstrate knowledge of and interaction with foundational and current scholarly criticism.</w:t>
      </w:r>
    </w:p>
    <w:p w:rsidR="00815E15" w:rsidRPr="003E4D81" w:rsidRDefault="00815E15" w:rsidP="00815E15">
      <w:pPr>
        <w:rPr>
          <w:rFonts w:ascii="Times New Roman" w:hAnsi="Times New Roman" w:cs="Times New Roman"/>
          <w:sz w:val="24"/>
          <w:szCs w:val="24"/>
        </w:rPr>
      </w:pPr>
      <w:r w:rsidRPr="003E4D81">
        <w:rPr>
          <w:rFonts w:ascii="Times New Roman" w:hAnsi="Times New Roman" w:cs="Times New Roman"/>
          <w:sz w:val="24"/>
          <w:szCs w:val="24"/>
        </w:rPr>
        <w:t>LO 5. Acknowledge and articulate the significance of key primary texts in one specific literary genre, period, culture or style.</w:t>
      </w:r>
    </w:p>
    <w:p w:rsidR="00815E15" w:rsidRPr="003E4D81" w:rsidRDefault="00815E15">
      <w:pPr>
        <w:rPr>
          <w:rFonts w:ascii="Times New Roman" w:hAnsi="Times New Roman" w:cs="Times New Roman"/>
          <w:sz w:val="24"/>
          <w:szCs w:val="24"/>
        </w:rPr>
      </w:pPr>
      <w:r w:rsidRPr="003E4D81">
        <w:rPr>
          <w:rFonts w:ascii="Times New Roman" w:hAnsi="Times New Roman" w:cs="Times New Roman"/>
          <w:sz w:val="24"/>
          <w:szCs w:val="24"/>
        </w:rPr>
        <w:t>LO 6. Demonstrate an ability to employ academic conventions and protocols for written or multimodal presentations, including the application of appropriate conventions, citation formats and style manuals, such as the MLA style sheet for literary papers or the Chicago or APA formats for papers that range into historical or sociological areas of study.</w:t>
      </w:r>
    </w:p>
    <w:sectPr w:rsidR="00815E15" w:rsidRPr="003E4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E15"/>
    <w:rsid w:val="00370D5E"/>
    <w:rsid w:val="003E4D81"/>
    <w:rsid w:val="0068244A"/>
    <w:rsid w:val="00815E15"/>
    <w:rsid w:val="00C24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44CEC1-A6E0-4095-8125-71D29089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161</Words>
  <Characters>921</Characters>
  <Application>Microsoft Office Word</Application>
  <DocSecurity>0</DocSecurity>
  <Lines>7</Lines>
  <Paragraphs>2</Paragraphs>
  <ScaleCrop>false</ScaleCrop>
  <Company>Weber State University</Company>
  <LinksUpToDate>false</LinksUpToDate>
  <CharactersWithSpaces>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GBates</dc:creator>
  <cp:lastModifiedBy>Genevieve Bates</cp:lastModifiedBy>
  <cp:revision>4</cp:revision>
  <dcterms:created xsi:type="dcterms:W3CDTF">2013-01-10T15:43:00Z</dcterms:created>
  <dcterms:modified xsi:type="dcterms:W3CDTF">2014-11-26T15:41:00Z</dcterms:modified>
</cp:coreProperties>
</file>