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3F1A1A" w14:textId="77777777" w:rsidR="005D7EC0" w:rsidRDefault="005D7EC0">
      <w:r w:rsidRPr="005C7ACB">
        <w:rPr>
          <w:rFonts w:ascii="Franklin Gothic Demi" w:hAnsi="Franklin Gothic Demi"/>
          <w:noProof/>
          <w:sz w:val="20"/>
        </w:rPr>
        <w:drawing>
          <wp:anchor distT="0" distB="0" distL="114300" distR="114300" simplePos="0" relativeHeight="251659264" behindDoc="0" locked="0" layoutInCell="1" allowOverlap="1" wp14:anchorId="0D5FA42B" wp14:editId="65BEE2C9">
            <wp:simplePos x="0" y="0"/>
            <wp:positionH relativeFrom="page">
              <wp:align>right</wp:align>
            </wp:positionH>
            <wp:positionV relativeFrom="paragraph">
              <wp:posOffset>-885825</wp:posOffset>
            </wp:positionV>
            <wp:extent cx="7762875" cy="1428999"/>
            <wp:effectExtent l="0" t="0" r="0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428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D9284A" w14:textId="77777777" w:rsidR="00ED082B" w:rsidRDefault="00ED082B">
      <w:pPr>
        <w:rPr>
          <w:rFonts w:ascii="Franklin Gothic Demi" w:hAnsi="Franklin Gothic Demi"/>
          <w:noProof/>
          <w:sz w:val="20"/>
        </w:rPr>
      </w:pPr>
    </w:p>
    <w:p w14:paraId="28348150" w14:textId="4E546543" w:rsidR="001873CF" w:rsidRPr="0027571B" w:rsidRDefault="005D7EC0" w:rsidP="0027571B">
      <w:pPr>
        <w:jc w:val="center"/>
        <w:rPr>
          <w:rFonts w:ascii="Whitney SC" w:hAnsi="Whitney SC"/>
          <w:noProof/>
          <w:sz w:val="56"/>
          <w:szCs w:val="56"/>
        </w:rPr>
      </w:pPr>
      <w:r w:rsidRPr="00C74D9A">
        <w:rPr>
          <w:rFonts w:ascii="Whitney SC" w:hAnsi="Whitney SC"/>
          <w:noProof/>
          <w:sz w:val="56"/>
          <w:szCs w:val="56"/>
        </w:rPr>
        <w:t>Civic Advocacy</w:t>
      </w:r>
    </w:p>
    <w:p w14:paraId="0151A1B3" w14:textId="77777777" w:rsidR="004C37BD" w:rsidRDefault="004C37BD" w:rsidP="005D7EC0">
      <w:pPr>
        <w:ind w:left="-360" w:right="-450"/>
        <w:contextualSpacing/>
        <w:rPr>
          <w:rFonts w:ascii="Franklin Gothic Demi" w:hAnsi="Franklin Gothic Demi"/>
          <w:i/>
          <w:noProof/>
          <w:sz w:val="16"/>
          <w:szCs w:val="16"/>
        </w:rPr>
      </w:pPr>
    </w:p>
    <w:p w14:paraId="33B4F604" w14:textId="77F24393" w:rsidR="005D7EC0" w:rsidRPr="005D7EC0" w:rsidRDefault="005D7EC0" w:rsidP="005D7EC0">
      <w:pPr>
        <w:ind w:left="-360" w:right="-450"/>
        <w:contextualSpacing/>
        <w:rPr>
          <w:rFonts w:ascii="Franklin Gothic Demi" w:hAnsi="Franklin Gothic Demi"/>
          <w:i/>
          <w:noProof/>
          <w:sz w:val="16"/>
          <w:szCs w:val="16"/>
        </w:rPr>
      </w:pPr>
      <w:r w:rsidRPr="005D7EC0">
        <w:rPr>
          <w:rFonts w:ascii="Franklin Gothic Demi" w:hAnsi="Franklin Gothic Demi"/>
          <w:i/>
          <w:noProof/>
          <w:sz w:val="16"/>
          <w:szCs w:val="16"/>
        </w:rPr>
        <w:t>Catalog Year: 202</w:t>
      </w:r>
      <w:r w:rsidR="0027571B">
        <w:rPr>
          <w:rFonts w:ascii="Franklin Gothic Demi" w:hAnsi="Franklin Gothic Demi"/>
          <w:i/>
          <w:noProof/>
          <w:sz w:val="16"/>
          <w:szCs w:val="16"/>
        </w:rPr>
        <w:t>6</w:t>
      </w:r>
      <w:r w:rsidRPr="005D7EC0">
        <w:rPr>
          <w:rFonts w:ascii="Franklin Gothic Demi" w:hAnsi="Franklin Gothic Demi"/>
          <w:i/>
          <w:noProof/>
          <w:sz w:val="16"/>
          <w:szCs w:val="16"/>
        </w:rPr>
        <w:t>-202</w:t>
      </w:r>
      <w:r w:rsidR="0027571B">
        <w:rPr>
          <w:rFonts w:ascii="Franklin Gothic Demi" w:hAnsi="Franklin Gothic Demi"/>
          <w:i/>
          <w:noProof/>
          <w:sz w:val="16"/>
          <w:szCs w:val="16"/>
        </w:rPr>
        <w:t>7</w:t>
      </w:r>
      <w:r>
        <w:rPr>
          <w:rFonts w:ascii="Franklin Gothic Demi" w:hAnsi="Franklin Gothic Demi"/>
          <w:i/>
          <w:noProof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1873CF">
        <w:rPr>
          <w:rFonts w:ascii="Franklin Gothic Demi" w:hAnsi="Franklin Gothic Demi"/>
          <w:i/>
          <w:noProof/>
          <w:sz w:val="16"/>
          <w:szCs w:val="16"/>
        </w:rPr>
        <w:t xml:space="preserve">          </w:t>
      </w:r>
      <w:r>
        <w:rPr>
          <w:rFonts w:ascii="Franklin Gothic Demi" w:hAnsi="Franklin Gothic Demi"/>
          <w:i/>
          <w:noProof/>
          <w:sz w:val="16"/>
          <w:szCs w:val="16"/>
        </w:rPr>
        <w:t xml:space="preserve">   </w:t>
      </w:r>
      <w:r w:rsidR="001873CF">
        <w:rPr>
          <w:rFonts w:ascii="Franklin Gothic Demi" w:hAnsi="Franklin Gothic Demi"/>
          <w:i/>
          <w:noProof/>
          <w:sz w:val="16"/>
          <w:szCs w:val="16"/>
        </w:rPr>
        <w:t>1 of 4</w:t>
      </w:r>
    </w:p>
    <w:tbl>
      <w:tblPr>
        <w:tblStyle w:val="TableGrid"/>
        <w:tblW w:w="10186" w:type="dxa"/>
        <w:jc w:val="center"/>
        <w:tblLook w:val="00A0" w:firstRow="1" w:lastRow="0" w:firstColumn="1" w:lastColumn="0" w:noHBand="0" w:noVBand="0"/>
      </w:tblPr>
      <w:tblGrid>
        <w:gridCol w:w="6641"/>
        <w:gridCol w:w="1004"/>
        <w:gridCol w:w="1260"/>
        <w:gridCol w:w="1281"/>
      </w:tblGrid>
      <w:tr w:rsidR="005D7EC0" w:rsidRPr="006B1343" w14:paraId="56AF3057" w14:textId="77777777" w:rsidTr="0095536C">
        <w:trPr>
          <w:tblHeader/>
          <w:jc w:val="center"/>
        </w:trPr>
        <w:tc>
          <w:tcPr>
            <w:tcW w:w="6641" w:type="dxa"/>
            <w:shd w:val="clear" w:color="auto" w:fill="D9D9D9"/>
          </w:tcPr>
          <w:p w14:paraId="404ED4D1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b/>
                <w:sz w:val="20"/>
                <w:szCs w:val="20"/>
              </w:rPr>
            </w:pPr>
            <w:r w:rsidRPr="006B1343">
              <w:rPr>
                <w:rFonts w:asciiTheme="majorHAnsi" w:hAnsiTheme="majorHAnsi"/>
                <w:b/>
                <w:sz w:val="20"/>
                <w:szCs w:val="20"/>
              </w:rPr>
              <w:t>Required for all Communication Majors (24 credits)</w:t>
            </w:r>
          </w:p>
        </w:tc>
        <w:tc>
          <w:tcPr>
            <w:tcW w:w="1004" w:type="dxa"/>
            <w:shd w:val="clear" w:color="auto" w:fill="D9D9D9"/>
          </w:tcPr>
          <w:p w14:paraId="2B472158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B1343">
              <w:rPr>
                <w:rFonts w:asciiTheme="majorHAnsi" w:hAnsiTheme="majorHAnsi"/>
                <w:b/>
                <w:sz w:val="20"/>
                <w:szCs w:val="20"/>
              </w:rPr>
              <w:t>Credits</w:t>
            </w:r>
          </w:p>
        </w:tc>
        <w:tc>
          <w:tcPr>
            <w:tcW w:w="1260" w:type="dxa"/>
            <w:shd w:val="clear" w:color="auto" w:fill="D9D9D9"/>
          </w:tcPr>
          <w:p w14:paraId="62D6ECCE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B1343">
              <w:rPr>
                <w:rFonts w:asciiTheme="majorHAnsi" w:hAnsiTheme="majorHAnsi"/>
                <w:b/>
                <w:sz w:val="20"/>
                <w:szCs w:val="20"/>
              </w:rPr>
              <w:t>Semester</w:t>
            </w:r>
          </w:p>
        </w:tc>
        <w:tc>
          <w:tcPr>
            <w:tcW w:w="1281" w:type="dxa"/>
            <w:shd w:val="clear" w:color="auto" w:fill="D9D9D9"/>
          </w:tcPr>
          <w:p w14:paraId="6A4791BF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B1343">
              <w:rPr>
                <w:rFonts w:asciiTheme="majorHAnsi" w:hAnsiTheme="majorHAnsi"/>
                <w:b/>
                <w:sz w:val="20"/>
                <w:szCs w:val="20"/>
              </w:rPr>
              <w:t>Grade</w:t>
            </w:r>
          </w:p>
        </w:tc>
      </w:tr>
      <w:tr w:rsidR="005D7EC0" w:rsidRPr="006B1343" w14:paraId="20EE5013" w14:textId="77777777" w:rsidTr="008D06FB">
        <w:trPr>
          <w:jc w:val="center"/>
        </w:trPr>
        <w:tc>
          <w:tcPr>
            <w:tcW w:w="6641" w:type="dxa"/>
          </w:tcPr>
          <w:p w14:paraId="19DE5F49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EB2B8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1020</w:t>
            </w:r>
            <w:r w:rsidR="00EB2B8E">
              <w:rPr>
                <w:rFonts w:asciiTheme="majorHAnsi" w:hAnsiTheme="majorHAnsi"/>
                <w:sz w:val="20"/>
                <w:szCs w:val="20"/>
              </w:rPr>
              <w:t xml:space="preserve"> HU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Principles of Public Speaking</w:t>
            </w:r>
          </w:p>
        </w:tc>
        <w:tc>
          <w:tcPr>
            <w:tcW w:w="1004" w:type="dxa"/>
          </w:tcPr>
          <w:p w14:paraId="02FA39A8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482961B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30C56CDE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2F760684" w14:textId="77777777" w:rsidTr="008D06FB">
        <w:trPr>
          <w:jc w:val="center"/>
        </w:trPr>
        <w:tc>
          <w:tcPr>
            <w:tcW w:w="6641" w:type="dxa"/>
          </w:tcPr>
          <w:p w14:paraId="7182B10E" w14:textId="77777777" w:rsidR="005D7EC0" w:rsidRPr="005C7ACB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1130 Media Writing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9103DC">
              <w:rPr>
                <w:rFonts w:asciiTheme="majorHAnsi" w:hAnsiTheme="majorHAnsi"/>
                <w:b/>
                <w:sz w:val="20"/>
                <w:szCs w:val="20"/>
              </w:rPr>
              <w:t>OR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7F22B1">
              <w:rPr>
                <w:rFonts w:asciiTheme="majorHAnsi" w:hAnsiTheme="majorHAnsi"/>
                <w:sz w:val="20"/>
                <w:szCs w:val="20"/>
              </w:rPr>
              <w:br/>
            </w: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9103D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1140 Writing for Workplace Communication</w:t>
            </w:r>
          </w:p>
        </w:tc>
        <w:tc>
          <w:tcPr>
            <w:tcW w:w="1004" w:type="dxa"/>
          </w:tcPr>
          <w:p w14:paraId="3DCF6337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81E1C01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16254934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00C1151A" w14:textId="77777777" w:rsidTr="008D06FB">
        <w:trPr>
          <w:jc w:val="center"/>
        </w:trPr>
        <w:tc>
          <w:tcPr>
            <w:tcW w:w="6641" w:type="dxa"/>
          </w:tcPr>
          <w:p w14:paraId="5DE4B963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2110</w:t>
            </w:r>
            <w:r w:rsidR="00EB2B8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B2B8E" w:rsidRPr="006B1343">
              <w:rPr>
                <w:rFonts w:asciiTheme="majorHAnsi" w:hAnsiTheme="majorHAnsi"/>
                <w:sz w:val="20"/>
                <w:szCs w:val="20"/>
              </w:rPr>
              <w:t>HU</w:t>
            </w:r>
            <w:r w:rsidR="00EB2B8E">
              <w:rPr>
                <w:rFonts w:asciiTheme="majorHAnsi" w:hAnsiTheme="majorHAnsi"/>
                <w:sz w:val="20"/>
                <w:szCs w:val="20"/>
              </w:rPr>
              <w:t>/CEL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Interpersonal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Small Group Communication</w:t>
            </w:r>
          </w:p>
        </w:tc>
        <w:tc>
          <w:tcPr>
            <w:tcW w:w="1004" w:type="dxa"/>
          </w:tcPr>
          <w:p w14:paraId="2AA8F717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F1BE4F4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5C2B35F0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36AE8D55" w14:textId="77777777" w:rsidTr="008D06FB">
        <w:trPr>
          <w:jc w:val="center"/>
        </w:trPr>
        <w:tc>
          <w:tcPr>
            <w:tcW w:w="6641" w:type="dxa"/>
          </w:tcPr>
          <w:p w14:paraId="0A5342EB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3000 Communication Theory</w:t>
            </w:r>
          </w:p>
          <w:p w14:paraId="373AD4E4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7C1FB9">
              <w:rPr>
                <w:rFonts w:asciiTheme="majorHAnsi" w:hAnsiTheme="majorHAnsi"/>
                <w:i/>
                <w:sz w:val="16"/>
                <w:szCs w:val="16"/>
              </w:rPr>
              <w:t>Prerequisite for many upper-division courses and should be taken as early as possible.</w:t>
            </w:r>
          </w:p>
        </w:tc>
        <w:tc>
          <w:tcPr>
            <w:tcW w:w="1004" w:type="dxa"/>
          </w:tcPr>
          <w:p w14:paraId="6705F18D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A1091BA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18B36ECE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122E69CD" w14:textId="77777777" w:rsidTr="008D06FB">
        <w:trPr>
          <w:jc w:val="center"/>
        </w:trPr>
        <w:tc>
          <w:tcPr>
            <w:tcW w:w="6641" w:type="dxa"/>
          </w:tcPr>
          <w:p w14:paraId="6170CE11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3150 Communication Research Methods</w:t>
            </w:r>
          </w:p>
        </w:tc>
        <w:tc>
          <w:tcPr>
            <w:tcW w:w="1004" w:type="dxa"/>
          </w:tcPr>
          <w:p w14:paraId="3F9E5A5C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8FD62C0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6BC225BB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5E2E4694" w14:textId="77777777" w:rsidTr="008D06FB">
        <w:trPr>
          <w:jc w:val="center"/>
        </w:trPr>
        <w:tc>
          <w:tcPr>
            <w:tcW w:w="6641" w:type="dxa"/>
          </w:tcPr>
          <w:p w14:paraId="199DA27C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3650 Communication Law</w:t>
            </w:r>
          </w:p>
        </w:tc>
        <w:tc>
          <w:tcPr>
            <w:tcW w:w="1004" w:type="dxa"/>
          </w:tcPr>
          <w:p w14:paraId="4F6F2DB0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7388D14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4F8937CB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2184E764" w14:textId="77777777" w:rsidTr="008D06FB">
        <w:trPr>
          <w:jc w:val="center"/>
        </w:trPr>
        <w:tc>
          <w:tcPr>
            <w:tcW w:w="6641" w:type="dxa"/>
          </w:tcPr>
          <w:p w14:paraId="305681D2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4890 </w:t>
            </w:r>
            <w:r w:rsidR="00C37510">
              <w:rPr>
                <w:rFonts w:asciiTheme="majorHAnsi" w:hAnsiTheme="majorHAnsi"/>
                <w:sz w:val="20"/>
                <w:szCs w:val="20"/>
              </w:rPr>
              <w:t xml:space="preserve">INT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Communication Internship</w:t>
            </w:r>
          </w:p>
        </w:tc>
        <w:tc>
          <w:tcPr>
            <w:tcW w:w="1004" w:type="dxa"/>
          </w:tcPr>
          <w:p w14:paraId="01BF17E8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1B04BEC1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2016B0AF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0E1AAF6E" w14:textId="77777777" w:rsidTr="008D06FB">
        <w:trPr>
          <w:jc w:val="center"/>
        </w:trPr>
        <w:tc>
          <w:tcPr>
            <w:tcW w:w="6641" w:type="dxa"/>
            <w:tcBorders>
              <w:bottom w:val="single" w:sz="4" w:space="0" w:color="000000" w:themeColor="text1"/>
            </w:tcBorders>
          </w:tcPr>
          <w:p w14:paraId="02ADBB8D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4990 Senior Seminar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</w:tcPr>
          <w:p w14:paraId="5E00C9FE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5F51F0D6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  <w:tcBorders>
              <w:bottom w:val="single" w:sz="4" w:space="0" w:color="000000" w:themeColor="text1"/>
            </w:tcBorders>
          </w:tcPr>
          <w:p w14:paraId="6591313C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2084B81D" w14:textId="77777777" w:rsidTr="005D7EC0">
        <w:trPr>
          <w:jc w:val="center"/>
        </w:trPr>
        <w:tc>
          <w:tcPr>
            <w:tcW w:w="10186" w:type="dxa"/>
            <w:gridSpan w:val="4"/>
            <w:shd w:val="clear" w:color="auto" w:fill="D9D9D9"/>
          </w:tcPr>
          <w:p w14:paraId="30C8C044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b/>
                <w:sz w:val="20"/>
                <w:szCs w:val="20"/>
              </w:rPr>
            </w:pPr>
            <w:r w:rsidRPr="006B1343">
              <w:rPr>
                <w:rFonts w:asciiTheme="majorHAnsi" w:hAnsiTheme="majorHAnsi"/>
                <w:b/>
                <w:sz w:val="20"/>
                <w:szCs w:val="20"/>
              </w:rPr>
              <w:t xml:space="preserve">Required for Civic Advocacy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Emphasis</w:t>
            </w:r>
            <w:r w:rsidRPr="006B1343">
              <w:rPr>
                <w:rFonts w:asciiTheme="majorHAnsi" w:hAnsiTheme="majorHAnsi"/>
                <w:b/>
                <w:sz w:val="20"/>
                <w:szCs w:val="20"/>
              </w:rPr>
              <w:t xml:space="preserve"> (18 credits)</w:t>
            </w:r>
          </w:p>
        </w:tc>
      </w:tr>
      <w:tr w:rsidR="005D7EC0" w:rsidRPr="006B1343" w14:paraId="603F40B4" w14:textId="77777777" w:rsidTr="008D06FB">
        <w:trPr>
          <w:jc w:val="center"/>
        </w:trPr>
        <w:tc>
          <w:tcPr>
            <w:tcW w:w="6641" w:type="dxa"/>
          </w:tcPr>
          <w:p w14:paraId="1E97E7FC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2010</w:t>
            </w:r>
            <w:r w:rsidR="00EB2B8E">
              <w:rPr>
                <w:rFonts w:asciiTheme="majorHAnsi" w:hAnsiTheme="majorHAnsi"/>
                <w:sz w:val="20"/>
                <w:szCs w:val="20"/>
              </w:rPr>
              <w:t xml:space="preserve"> HU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Mass Media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Society </w:t>
            </w:r>
          </w:p>
        </w:tc>
        <w:tc>
          <w:tcPr>
            <w:tcW w:w="1004" w:type="dxa"/>
          </w:tcPr>
          <w:p w14:paraId="44AB71E8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003DB670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5A8CA267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08BB221F" w14:textId="77777777" w:rsidTr="008D06FB">
        <w:trPr>
          <w:jc w:val="center"/>
        </w:trPr>
        <w:tc>
          <w:tcPr>
            <w:tcW w:w="6641" w:type="dxa"/>
          </w:tcPr>
          <w:p w14:paraId="75A22835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2270 Argumentation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Debate</w:t>
            </w:r>
            <w:r w:rsidR="00C37510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C37510" w:rsidRPr="009103DC">
              <w:rPr>
                <w:rFonts w:asciiTheme="majorHAnsi" w:hAnsiTheme="majorHAnsi"/>
                <w:b/>
                <w:sz w:val="20"/>
                <w:szCs w:val="20"/>
              </w:rPr>
              <w:t>OR</w:t>
            </w:r>
            <w:r w:rsidR="00C37510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7F22B1">
              <w:rPr>
                <w:rFonts w:asciiTheme="majorHAnsi" w:hAnsiTheme="majorHAnsi"/>
                <w:sz w:val="20"/>
                <w:szCs w:val="20"/>
              </w:rPr>
              <w:br/>
            </w:r>
            <w:r w:rsidR="00C37510">
              <w:rPr>
                <w:rFonts w:asciiTheme="majorHAnsi" w:hAnsiTheme="majorHAnsi"/>
                <w:sz w:val="20"/>
                <w:szCs w:val="20"/>
              </w:rPr>
              <w:t>COMM 1270 Analysis of Argument</w:t>
            </w:r>
          </w:p>
        </w:tc>
        <w:tc>
          <w:tcPr>
            <w:tcW w:w="1004" w:type="dxa"/>
          </w:tcPr>
          <w:p w14:paraId="68ED6BE4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75106BB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7A7C2C44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226A1CA1" w14:textId="77777777" w:rsidTr="008D06FB">
        <w:trPr>
          <w:jc w:val="center"/>
        </w:trPr>
        <w:tc>
          <w:tcPr>
            <w:tcW w:w="6641" w:type="dxa"/>
          </w:tcPr>
          <w:p w14:paraId="0E18A4A8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3080 Intercultural Communication </w:t>
            </w:r>
            <w:r w:rsidRPr="006B1343">
              <w:rPr>
                <w:rFonts w:asciiTheme="majorHAnsi" w:hAnsiTheme="majorHAnsi"/>
                <w:b/>
                <w:sz w:val="20"/>
                <w:szCs w:val="20"/>
              </w:rPr>
              <w:t>OR</w:t>
            </w:r>
            <w:r w:rsidR="00C268E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7F22B1">
              <w:rPr>
                <w:rFonts w:asciiTheme="majorHAnsi" w:hAnsiTheme="majorHAnsi"/>
                <w:sz w:val="20"/>
                <w:szCs w:val="20"/>
              </w:rPr>
              <w:br/>
            </w: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3090 Gender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Communication</w:t>
            </w:r>
          </w:p>
        </w:tc>
        <w:tc>
          <w:tcPr>
            <w:tcW w:w="1004" w:type="dxa"/>
          </w:tcPr>
          <w:p w14:paraId="627166A5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37BA8D3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2A087B2C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35C2A996" w14:textId="77777777" w:rsidTr="008D06FB">
        <w:trPr>
          <w:jc w:val="center"/>
        </w:trPr>
        <w:tc>
          <w:tcPr>
            <w:tcW w:w="6641" w:type="dxa"/>
          </w:tcPr>
          <w:p w14:paraId="5BD91791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3120 Advanced Public Speaking </w:t>
            </w:r>
          </w:p>
        </w:tc>
        <w:tc>
          <w:tcPr>
            <w:tcW w:w="1004" w:type="dxa"/>
          </w:tcPr>
          <w:p w14:paraId="3269EFAA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51C2C5E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44DEE34C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765F9208" w14:textId="77777777" w:rsidTr="008D06FB">
        <w:trPr>
          <w:jc w:val="center"/>
        </w:trPr>
        <w:tc>
          <w:tcPr>
            <w:tcW w:w="6641" w:type="dxa"/>
          </w:tcPr>
          <w:p w14:paraId="07F0A435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3820 Persuasive Communication</w:t>
            </w:r>
          </w:p>
        </w:tc>
        <w:tc>
          <w:tcPr>
            <w:tcW w:w="1004" w:type="dxa"/>
          </w:tcPr>
          <w:p w14:paraId="35D82806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0842C72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29A9E915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6000CCDB" w14:textId="77777777" w:rsidTr="008D06FB">
        <w:trPr>
          <w:jc w:val="center"/>
        </w:trPr>
        <w:tc>
          <w:tcPr>
            <w:tcW w:w="6641" w:type="dxa"/>
            <w:tcBorders>
              <w:bottom w:val="single" w:sz="4" w:space="0" w:color="000000" w:themeColor="text1"/>
            </w:tcBorders>
          </w:tcPr>
          <w:p w14:paraId="4B724114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4150 Rhetorical Theory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Criticism 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</w:tcPr>
          <w:p w14:paraId="793785FC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621C2010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  <w:tcBorders>
              <w:bottom w:val="single" w:sz="4" w:space="0" w:color="000000" w:themeColor="text1"/>
            </w:tcBorders>
          </w:tcPr>
          <w:p w14:paraId="6C06E80B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6D17E850" w14:textId="77777777" w:rsidTr="005D7EC0">
        <w:trPr>
          <w:jc w:val="center"/>
        </w:trPr>
        <w:tc>
          <w:tcPr>
            <w:tcW w:w="10186" w:type="dxa"/>
            <w:gridSpan w:val="4"/>
            <w:shd w:val="clear" w:color="auto" w:fill="D9D9D9"/>
          </w:tcPr>
          <w:p w14:paraId="19BFC5E7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b/>
                <w:sz w:val="20"/>
                <w:szCs w:val="20"/>
              </w:rPr>
            </w:pPr>
            <w:r w:rsidRPr="006B1343">
              <w:rPr>
                <w:rFonts w:asciiTheme="majorHAnsi" w:hAnsiTheme="majorHAnsi"/>
                <w:b/>
                <w:sz w:val="20"/>
                <w:szCs w:val="20"/>
              </w:rPr>
              <w:t>Electives for Civic Advocacy (</w:t>
            </w:r>
            <w:r w:rsidR="007F22B1">
              <w:rPr>
                <w:rFonts w:asciiTheme="majorHAnsi" w:hAnsiTheme="majorHAnsi"/>
                <w:b/>
                <w:sz w:val="20"/>
                <w:szCs w:val="20"/>
              </w:rPr>
              <w:t xml:space="preserve">Pick </w:t>
            </w:r>
            <w:r w:rsidRPr="006B1343">
              <w:rPr>
                <w:rFonts w:asciiTheme="majorHAnsi" w:hAnsiTheme="majorHAnsi"/>
                <w:b/>
                <w:sz w:val="20"/>
                <w:szCs w:val="20"/>
              </w:rPr>
              <w:t>9 credits)</w:t>
            </w:r>
          </w:p>
        </w:tc>
      </w:tr>
      <w:tr w:rsidR="005D7EC0" w:rsidRPr="006B1343" w14:paraId="473BAE65" w14:textId="77777777" w:rsidTr="008D06FB">
        <w:trPr>
          <w:jc w:val="center"/>
        </w:trPr>
        <w:tc>
          <w:tcPr>
            <w:tcW w:w="6641" w:type="dxa"/>
          </w:tcPr>
          <w:p w14:paraId="49382425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2250 </w:t>
            </w:r>
            <w:r w:rsidR="007F22B1">
              <w:rPr>
                <w:rFonts w:asciiTheme="majorHAnsi" w:hAnsiTheme="majorHAnsi"/>
                <w:sz w:val="20"/>
                <w:szCs w:val="20"/>
              </w:rPr>
              <w:t xml:space="preserve">HU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Essentials of Digital Media</w:t>
            </w:r>
          </w:p>
        </w:tc>
        <w:tc>
          <w:tcPr>
            <w:tcW w:w="1004" w:type="dxa"/>
          </w:tcPr>
          <w:p w14:paraId="09CF8C9E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A522F75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3DF3A632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5FE8A573" w14:textId="77777777" w:rsidTr="008D06FB">
        <w:trPr>
          <w:jc w:val="center"/>
        </w:trPr>
        <w:tc>
          <w:tcPr>
            <w:tcW w:w="6641" w:type="dxa"/>
          </w:tcPr>
          <w:p w14:paraId="579E378D" w14:textId="77777777" w:rsidR="005D7EC0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2400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Social Media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for Communicators</w:t>
            </w:r>
          </w:p>
        </w:tc>
        <w:tc>
          <w:tcPr>
            <w:tcW w:w="1004" w:type="dxa"/>
          </w:tcPr>
          <w:p w14:paraId="6BC5F469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43E5855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06CF75D8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0D5EFDFC" w14:textId="77777777" w:rsidTr="008D06FB">
        <w:trPr>
          <w:jc w:val="center"/>
        </w:trPr>
        <w:tc>
          <w:tcPr>
            <w:tcW w:w="6641" w:type="dxa"/>
          </w:tcPr>
          <w:p w14:paraId="71AD681A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3050 Conflict Management </w:t>
            </w:r>
            <w:r>
              <w:rPr>
                <w:rFonts w:asciiTheme="majorHAnsi" w:hAnsiTheme="majorHAnsi"/>
                <w:sz w:val="20"/>
                <w:szCs w:val="20"/>
              </w:rPr>
              <w:t>and Negotiation</w:t>
            </w:r>
          </w:p>
        </w:tc>
        <w:tc>
          <w:tcPr>
            <w:tcW w:w="1004" w:type="dxa"/>
          </w:tcPr>
          <w:p w14:paraId="247FA123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F558093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1E325E79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30F72196" w14:textId="77777777" w:rsidTr="008D06FB">
        <w:trPr>
          <w:jc w:val="center"/>
        </w:trPr>
        <w:tc>
          <w:tcPr>
            <w:tcW w:w="6641" w:type="dxa"/>
          </w:tcPr>
          <w:p w14:paraId="10425E9A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3060 Listening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Interviewing</w:t>
            </w:r>
          </w:p>
        </w:tc>
        <w:tc>
          <w:tcPr>
            <w:tcW w:w="1004" w:type="dxa"/>
          </w:tcPr>
          <w:p w14:paraId="5D33FA4F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E1683AA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30C5D7DE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58FC9A92" w14:textId="77777777" w:rsidTr="008D06FB">
        <w:trPr>
          <w:jc w:val="center"/>
        </w:trPr>
        <w:tc>
          <w:tcPr>
            <w:tcW w:w="6641" w:type="dxa"/>
          </w:tcPr>
          <w:p w14:paraId="13D04B57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3070 Performance Studies</w:t>
            </w:r>
          </w:p>
        </w:tc>
        <w:tc>
          <w:tcPr>
            <w:tcW w:w="1004" w:type="dxa"/>
          </w:tcPr>
          <w:p w14:paraId="38E705E6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11DA125D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75FF2A09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2505484D" w14:textId="77777777" w:rsidTr="008D06FB">
        <w:trPr>
          <w:jc w:val="center"/>
        </w:trPr>
        <w:tc>
          <w:tcPr>
            <w:tcW w:w="6641" w:type="dxa"/>
          </w:tcPr>
          <w:p w14:paraId="6DC2C441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3080 Intercultural Communication</w:t>
            </w:r>
          </w:p>
        </w:tc>
        <w:tc>
          <w:tcPr>
            <w:tcW w:w="1004" w:type="dxa"/>
          </w:tcPr>
          <w:p w14:paraId="63EFDD0F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04007493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2084E300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563DE4CA" w14:textId="77777777" w:rsidTr="008D06FB">
        <w:trPr>
          <w:jc w:val="center"/>
        </w:trPr>
        <w:tc>
          <w:tcPr>
            <w:tcW w:w="6641" w:type="dxa"/>
          </w:tcPr>
          <w:p w14:paraId="56B36885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3090 Gender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Communication </w:t>
            </w:r>
          </w:p>
        </w:tc>
        <w:tc>
          <w:tcPr>
            <w:tcW w:w="1004" w:type="dxa"/>
          </w:tcPr>
          <w:p w14:paraId="3BBD9926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3A910AE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37F1E729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1BBE283B" w14:textId="77777777" w:rsidTr="008D06FB">
        <w:trPr>
          <w:jc w:val="center"/>
        </w:trPr>
        <w:tc>
          <w:tcPr>
            <w:tcW w:w="6641" w:type="dxa"/>
          </w:tcPr>
          <w:p w14:paraId="1F7EEB82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3100 Small Group Facilitation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Leadership</w:t>
            </w:r>
          </w:p>
        </w:tc>
        <w:tc>
          <w:tcPr>
            <w:tcW w:w="1004" w:type="dxa"/>
          </w:tcPr>
          <w:p w14:paraId="631D90B3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0044FEE5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71F33ED3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09EA3164" w14:textId="77777777" w:rsidTr="008D06FB">
        <w:trPr>
          <w:jc w:val="center"/>
        </w:trPr>
        <w:tc>
          <w:tcPr>
            <w:tcW w:w="6641" w:type="dxa"/>
          </w:tcPr>
          <w:p w14:paraId="691A1FCB" w14:textId="2405BECF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3130 News </w:t>
            </w:r>
            <w:r w:rsidR="00251170">
              <w:rPr>
                <w:rFonts w:asciiTheme="majorHAnsi" w:hAnsiTheme="majorHAnsi"/>
                <w:sz w:val="20"/>
                <w:szCs w:val="20"/>
              </w:rPr>
              <w:t>Writing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27571B">
              <w:rPr>
                <w:rFonts w:asciiTheme="majorHAnsi" w:hAnsiTheme="majorHAnsi"/>
                <w:sz w:val="20"/>
                <w:szCs w:val="20"/>
              </w:rPr>
              <w:t>Storytelling</w:t>
            </w:r>
          </w:p>
        </w:tc>
        <w:tc>
          <w:tcPr>
            <w:tcW w:w="1004" w:type="dxa"/>
          </w:tcPr>
          <w:p w14:paraId="2A42B013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B699002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7BC68506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55B1F55E" w14:textId="77777777" w:rsidTr="008D06FB">
        <w:trPr>
          <w:jc w:val="center"/>
        </w:trPr>
        <w:tc>
          <w:tcPr>
            <w:tcW w:w="6641" w:type="dxa"/>
          </w:tcPr>
          <w:p w14:paraId="787586B1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3220 Editing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ab/>
            </w:r>
          </w:p>
        </w:tc>
        <w:tc>
          <w:tcPr>
            <w:tcW w:w="1004" w:type="dxa"/>
          </w:tcPr>
          <w:p w14:paraId="4FBD2B70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7383A56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3322B622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2A655DDD" w14:textId="77777777" w:rsidTr="008D06FB">
        <w:trPr>
          <w:jc w:val="center"/>
        </w:trPr>
        <w:tc>
          <w:tcPr>
            <w:tcW w:w="6641" w:type="dxa"/>
          </w:tcPr>
          <w:p w14:paraId="271EE7C6" w14:textId="3732ECAD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3400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Introduction to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Public Relations</w:t>
            </w:r>
            <w:r w:rsidR="007D107C">
              <w:rPr>
                <w:rFonts w:asciiTheme="majorHAnsi" w:hAnsiTheme="majorHAnsi"/>
                <w:sz w:val="20"/>
                <w:szCs w:val="20"/>
              </w:rPr>
              <w:t xml:space="preserve"> &amp; Strategic Communication</w:t>
            </w:r>
          </w:p>
        </w:tc>
        <w:tc>
          <w:tcPr>
            <w:tcW w:w="1004" w:type="dxa"/>
          </w:tcPr>
          <w:p w14:paraId="67AE5B7D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6F8ABF8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2CEA0F9A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5A53F9BC" w14:textId="77777777" w:rsidTr="008D06FB">
        <w:trPr>
          <w:jc w:val="center"/>
        </w:trPr>
        <w:tc>
          <w:tcPr>
            <w:tcW w:w="6641" w:type="dxa"/>
          </w:tcPr>
          <w:p w14:paraId="0DCEB5BD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3460 Public Relations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gramStart"/>
            <w:r w:rsidRPr="006B1343">
              <w:rPr>
                <w:rFonts w:asciiTheme="majorHAnsi" w:hAnsiTheme="majorHAnsi"/>
                <w:sz w:val="20"/>
                <w:szCs w:val="20"/>
              </w:rPr>
              <w:t>Social Media</w:t>
            </w:r>
            <w:proofErr w:type="gramEnd"/>
          </w:p>
        </w:tc>
        <w:tc>
          <w:tcPr>
            <w:tcW w:w="1004" w:type="dxa"/>
          </w:tcPr>
          <w:p w14:paraId="4E1ECDF4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0ECFEF9F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5A286267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289C390A" w14:textId="77777777" w:rsidTr="008D06FB">
        <w:trPr>
          <w:jc w:val="center"/>
        </w:trPr>
        <w:tc>
          <w:tcPr>
            <w:tcW w:w="6641" w:type="dxa"/>
          </w:tcPr>
          <w:p w14:paraId="62A085D9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3550 Organizational Communication</w:t>
            </w:r>
          </w:p>
        </w:tc>
        <w:tc>
          <w:tcPr>
            <w:tcW w:w="1004" w:type="dxa"/>
          </w:tcPr>
          <w:p w14:paraId="433BCCE5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83038B8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1CFCC848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D7EC0" w:rsidRPr="006B1343" w14:paraId="171F74C1" w14:textId="77777777" w:rsidTr="008D06FB">
        <w:trPr>
          <w:jc w:val="center"/>
        </w:trPr>
        <w:tc>
          <w:tcPr>
            <w:tcW w:w="6641" w:type="dxa"/>
            <w:tcBorders>
              <w:bottom w:val="single" w:sz="4" w:space="0" w:color="000000" w:themeColor="text1"/>
            </w:tcBorders>
          </w:tcPr>
          <w:p w14:paraId="0C450808" w14:textId="6817C3BD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3890</w:t>
            </w:r>
            <w:r w:rsidR="007F22B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1873CF">
              <w:rPr>
                <w:rFonts w:asciiTheme="majorHAnsi" w:hAnsiTheme="majorHAnsi"/>
                <w:sz w:val="20"/>
                <w:szCs w:val="20"/>
              </w:rPr>
              <w:t>I</w:t>
            </w:r>
            <w:r w:rsidR="0027571B">
              <w:rPr>
                <w:rFonts w:asciiTheme="majorHAnsi" w:hAnsiTheme="majorHAnsi"/>
                <w:sz w:val="20"/>
                <w:szCs w:val="20"/>
              </w:rPr>
              <w:t>NT</w:t>
            </w:r>
            <w:r w:rsidR="001873CF">
              <w:rPr>
                <w:rFonts w:asciiTheme="majorHAnsi" w:hAnsiTheme="majorHAnsi"/>
                <w:sz w:val="20"/>
                <w:szCs w:val="20"/>
              </w:rPr>
              <w:t xml:space="preserve">-Adv Cooperative Work Experience with </w:t>
            </w:r>
            <w:r w:rsidR="001873CF" w:rsidRPr="001873CF">
              <w:rPr>
                <w:rFonts w:asciiTheme="majorHAnsi" w:hAnsiTheme="majorHAnsi"/>
                <w:i/>
                <w:sz w:val="20"/>
                <w:szCs w:val="20"/>
              </w:rPr>
              <w:t>The Signpost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</w:tcPr>
          <w:p w14:paraId="4F51D4C0" w14:textId="77777777" w:rsidR="005D7EC0" w:rsidRPr="006B1343" w:rsidRDefault="005D7EC0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115BAC49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  <w:tcBorders>
              <w:bottom w:val="single" w:sz="4" w:space="0" w:color="000000" w:themeColor="text1"/>
            </w:tcBorders>
          </w:tcPr>
          <w:p w14:paraId="04ED1A88" w14:textId="77777777" w:rsidR="005D7EC0" w:rsidRPr="006B1343" w:rsidRDefault="005D7EC0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F22B1" w:rsidRPr="006B1343" w14:paraId="0B8A8CE0" w14:textId="77777777" w:rsidTr="008D06FB">
        <w:trPr>
          <w:jc w:val="center"/>
        </w:trPr>
        <w:tc>
          <w:tcPr>
            <w:tcW w:w="6641" w:type="dxa"/>
            <w:tcBorders>
              <w:bottom w:val="single" w:sz="4" w:space="0" w:color="000000" w:themeColor="text1"/>
            </w:tcBorders>
          </w:tcPr>
          <w:p w14:paraId="2CCEBD12" w14:textId="348DBCFE" w:rsidR="007F22B1" w:rsidRDefault="001873CF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3891 I</w:t>
            </w:r>
            <w:r w:rsidR="0027571B">
              <w:rPr>
                <w:rFonts w:asciiTheme="majorHAnsi" w:hAnsiTheme="majorHAnsi"/>
                <w:sz w:val="20"/>
                <w:szCs w:val="20"/>
              </w:rPr>
              <w:t>NT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-Adv Cooperative Work Experience with </w:t>
            </w:r>
            <w:r w:rsidRPr="001873CF">
              <w:rPr>
                <w:rFonts w:asciiTheme="majorHAnsi" w:hAnsiTheme="majorHAnsi"/>
                <w:i/>
                <w:sz w:val="20"/>
                <w:szCs w:val="20"/>
              </w:rPr>
              <w:t>KWCR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</w:tcPr>
          <w:p w14:paraId="123834C8" w14:textId="77777777" w:rsidR="007F22B1" w:rsidRPr="006B1343" w:rsidRDefault="001873CF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114D9CF3" w14:textId="77777777" w:rsidR="007F22B1" w:rsidRPr="006B1343" w:rsidRDefault="007F22B1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  <w:tcBorders>
              <w:bottom w:val="single" w:sz="4" w:space="0" w:color="000000" w:themeColor="text1"/>
            </w:tcBorders>
          </w:tcPr>
          <w:p w14:paraId="698AC3E8" w14:textId="77777777" w:rsidR="007F22B1" w:rsidRPr="006B1343" w:rsidRDefault="007F22B1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F22B1" w:rsidRPr="006B1343" w14:paraId="5B40000B" w14:textId="77777777" w:rsidTr="008D06FB">
        <w:trPr>
          <w:jc w:val="center"/>
        </w:trPr>
        <w:tc>
          <w:tcPr>
            <w:tcW w:w="6641" w:type="dxa"/>
            <w:tcBorders>
              <w:bottom w:val="single" w:sz="4" w:space="0" w:color="000000" w:themeColor="text1"/>
            </w:tcBorders>
          </w:tcPr>
          <w:p w14:paraId="5D4B2EF0" w14:textId="5DA61A9B" w:rsidR="007F22B1" w:rsidRDefault="001873CF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3892 I</w:t>
            </w:r>
            <w:r w:rsidR="0027571B">
              <w:rPr>
                <w:rFonts w:asciiTheme="majorHAnsi" w:hAnsiTheme="majorHAnsi"/>
                <w:sz w:val="20"/>
                <w:szCs w:val="20"/>
              </w:rPr>
              <w:t>NT</w:t>
            </w:r>
            <w:r>
              <w:rPr>
                <w:rFonts w:asciiTheme="majorHAnsi" w:hAnsiTheme="majorHAnsi"/>
                <w:sz w:val="20"/>
                <w:szCs w:val="20"/>
              </w:rPr>
              <w:t>-Adv Cooperative Work Exp. with Public Relations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</w:tcPr>
          <w:p w14:paraId="2854848E" w14:textId="77777777" w:rsidR="007F22B1" w:rsidRPr="006B1343" w:rsidRDefault="001873CF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4D6E0D7B" w14:textId="77777777" w:rsidR="007F22B1" w:rsidRPr="006B1343" w:rsidRDefault="007F22B1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  <w:tcBorders>
              <w:bottom w:val="single" w:sz="4" w:space="0" w:color="000000" w:themeColor="text1"/>
            </w:tcBorders>
          </w:tcPr>
          <w:p w14:paraId="120815FB" w14:textId="77777777" w:rsidR="007F22B1" w:rsidRPr="006B1343" w:rsidRDefault="007F22B1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F22B1" w:rsidRPr="006B1343" w14:paraId="4396F880" w14:textId="77777777" w:rsidTr="008D06FB">
        <w:trPr>
          <w:jc w:val="center"/>
        </w:trPr>
        <w:tc>
          <w:tcPr>
            <w:tcW w:w="6641" w:type="dxa"/>
            <w:tcBorders>
              <w:bottom w:val="single" w:sz="4" w:space="0" w:color="auto"/>
            </w:tcBorders>
          </w:tcPr>
          <w:p w14:paraId="414E993C" w14:textId="27D87BDB" w:rsidR="007F22B1" w:rsidRDefault="001873CF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3893 I</w:t>
            </w:r>
            <w:r w:rsidR="0027571B">
              <w:rPr>
                <w:rFonts w:asciiTheme="majorHAnsi" w:hAnsiTheme="majorHAnsi"/>
                <w:sz w:val="20"/>
                <w:szCs w:val="20"/>
              </w:rPr>
              <w:t>NT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-Adv Cooperative Work Experience with </w:t>
            </w:r>
            <w:r w:rsidRPr="001873CF">
              <w:rPr>
                <w:rFonts w:asciiTheme="majorHAnsi" w:hAnsiTheme="majorHAnsi"/>
                <w:i/>
                <w:sz w:val="20"/>
                <w:szCs w:val="20"/>
              </w:rPr>
              <w:t>Studio 76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7F597A92" w14:textId="77777777" w:rsidR="007F22B1" w:rsidRPr="006B1343" w:rsidRDefault="001873CF" w:rsidP="001E5CEB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6C022D5" w14:textId="77777777" w:rsidR="007F22B1" w:rsidRPr="006B1343" w:rsidRDefault="007F22B1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34051F85" w14:textId="77777777" w:rsidR="007F22B1" w:rsidRPr="006B1343" w:rsidRDefault="007F22B1" w:rsidP="001E5CEB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11C80F69" w14:textId="77777777" w:rsidR="001229BF" w:rsidRDefault="001229BF" w:rsidP="001229BF">
      <w:pPr>
        <w:jc w:val="right"/>
        <w:rPr>
          <w:rFonts w:ascii="Franklin Gothic Demi" w:hAnsi="Franklin Gothic Demi"/>
          <w:i/>
          <w:noProof/>
          <w:sz w:val="16"/>
          <w:szCs w:val="16"/>
        </w:rPr>
      </w:pPr>
    </w:p>
    <w:p w14:paraId="31295B2C" w14:textId="77777777" w:rsidR="00D676C3" w:rsidRDefault="00D676C3" w:rsidP="001229BF">
      <w:pPr>
        <w:spacing w:after="0" w:line="240" w:lineRule="auto"/>
        <w:jc w:val="right"/>
        <w:rPr>
          <w:rFonts w:ascii="Franklin Gothic Demi" w:hAnsi="Franklin Gothic Demi"/>
          <w:i/>
          <w:noProof/>
          <w:sz w:val="16"/>
          <w:szCs w:val="16"/>
        </w:rPr>
      </w:pPr>
    </w:p>
    <w:p w14:paraId="2BA15F94" w14:textId="77777777" w:rsidR="0027571B" w:rsidRDefault="0027571B" w:rsidP="001229BF">
      <w:pPr>
        <w:spacing w:after="0" w:line="240" w:lineRule="auto"/>
        <w:jc w:val="right"/>
        <w:rPr>
          <w:rFonts w:ascii="Franklin Gothic Demi" w:hAnsi="Franklin Gothic Demi"/>
          <w:i/>
          <w:noProof/>
          <w:sz w:val="16"/>
          <w:szCs w:val="16"/>
        </w:rPr>
      </w:pPr>
    </w:p>
    <w:p w14:paraId="5A289624" w14:textId="77777777" w:rsidR="00D676C3" w:rsidRDefault="00D676C3" w:rsidP="001229BF">
      <w:pPr>
        <w:spacing w:after="0" w:line="240" w:lineRule="auto"/>
        <w:jc w:val="right"/>
        <w:rPr>
          <w:rFonts w:ascii="Franklin Gothic Demi" w:hAnsi="Franklin Gothic Demi"/>
          <w:i/>
          <w:noProof/>
          <w:sz w:val="16"/>
          <w:szCs w:val="16"/>
        </w:rPr>
      </w:pPr>
    </w:p>
    <w:p w14:paraId="4303D881" w14:textId="1A9B7D74" w:rsidR="001229BF" w:rsidRDefault="001229BF" w:rsidP="001229BF">
      <w:pPr>
        <w:spacing w:after="0" w:line="240" w:lineRule="auto"/>
        <w:jc w:val="right"/>
      </w:pPr>
      <w:r>
        <w:rPr>
          <w:rFonts w:ascii="Franklin Gothic Demi" w:hAnsi="Franklin Gothic Demi"/>
          <w:i/>
          <w:noProof/>
          <w:sz w:val="16"/>
          <w:szCs w:val="16"/>
        </w:rPr>
        <w:t>2 of 4</w:t>
      </w:r>
    </w:p>
    <w:tbl>
      <w:tblPr>
        <w:tblStyle w:val="TableGrid"/>
        <w:tblW w:w="10186" w:type="dxa"/>
        <w:jc w:val="center"/>
        <w:tblLook w:val="00A0" w:firstRow="1" w:lastRow="0" w:firstColumn="1" w:lastColumn="0" w:noHBand="0" w:noVBand="0"/>
      </w:tblPr>
      <w:tblGrid>
        <w:gridCol w:w="6641"/>
        <w:gridCol w:w="1004"/>
        <w:gridCol w:w="1260"/>
        <w:gridCol w:w="1261"/>
        <w:gridCol w:w="20"/>
      </w:tblGrid>
      <w:tr w:rsidR="001873CF" w:rsidRPr="006B1343" w14:paraId="5AB00779" w14:textId="77777777" w:rsidTr="0095536C">
        <w:trPr>
          <w:tblHeader/>
          <w:jc w:val="center"/>
        </w:trPr>
        <w:tc>
          <w:tcPr>
            <w:tcW w:w="10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95B0E5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b/>
                <w:sz w:val="20"/>
                <w:szCs w:val="20"/>
              </w:rPr>
            </w:pPr>
            <w:r w:rsidRPr="006B1343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Non-Communication Electives for Civic Advocacy (</w:t>
            </w:r>
            <w:r w:rsidR="008D06FB">
              <w:rPr>
                <w:rFonts w:asciiTheme="majorHAnsi" w:hAnsiTheme="majorHAnsi"/>
                <w:b/>
                <w:sz w:val="20"/>
                <w:szCs w:val="20"/>
              </w:rPr>
              <w:t xml:space="preserve">Pick </w:t>
            </w:r>
            <w:r w:rsidRPr="006B1343">
              <w:rPr>
                <w:rFonts w:asciiTheme="majorHAnsi" w:hAnsiTheme="majorHAnsi"/>
                <w:b/>
                <w:sz w:val="20"/>
                <w:szCs w:val="20"/>
              </w:rPr>
              <w:t>18 Credits)</w:t>
            </w:r>
          </w:p>
        </w:tc>
      </w:tr>
      <w:tr w:rsidR="001873CF" w:rsidRPr="006B1343" w14:paraId="733CB8B0" w14:textId="77777777" w:rsidTr="004E1844">
        <w:trPr>
          <w:jc w:val="center"/>
        </w:trPr>
        <w:tc>
          <w:tcPr>
            <w:tcW w:w="10186" w:type="dxa"/>
            <w:gridSpan w:val="5"/>
            <w:tcBorders>
              <w:top w:val="single" w:sz="4" w:space="0" w:color="auto"/>
              <w:bottom w:val="single" w:sz="4" w:space="0" w:color="000000" w:themeColor="text1"/>
            </w:tcBorders>
          </w:tcPr>
          <w:p w14:paraId="2E1B9555" w14:textId="77777777" w:rsidR="001873CF" w:rsidRPr="00A97BFA" w:rsidRDefault="001873CF" w:rsidP="001873CF">
            <w:pPr>
              <w:contextualSpacing/>
              <w:rPr>
                <w:rFonts w:asciiTheme="majorHAnsi" w:hAnsiTheme="majorHAnsi"/>
                <w:i/>
                <w:sz w:val="20"/>
                <w:szCs w:val="20"/>
              </w:rPr>
            </w:pPr>
            <w:r w:rsidRPr="00A97BFA">
              <w:rPr>
                <w:rFonts w:asciiTheme="majorHAnsi" w:hAnsiTheme="majorHAnsi"/>
                <w:i/>
                <w:sz w:val="20"/>
                <w:szCs w:val="20"/>
              </w:rPr>
              <w:t xml:space="preserve">Students must complete a minor approved by their academic advisor </w:t>
            </w:r>
            <w:r w:rsidRPr="009C2EB8">
              <w:rPr>
                <w:rFonts w:asciiTheme="majorHAnsi" w:hAnsiTheme="majorHAnsi"/>
                <w:b/>
                <w:i/>
                <w:sz w:val="20"/>
                <w:szCs w:val="20"/>
              </w:rPr>
              <w:t>OR</w:t>
            </w:r>
            <w:r w:rsidRPr="00A97BFA">
              <w:rPr>
                <w:rFonts w:asciiTheme="majorHAnsi" w:hAnsiTheme="majorHAnsi"/>
                <w:i/>
                <w:sz w:val="20"/>
                <w:szCs w:val="20"/>
              </w:rPr>
              <w:t xml:space="preserve"> one</w:t>
            </w:r>
            <w:r>
              <w:rPr>
                <w:rFonts w:asciiTheme="majorHAnsi" w:hAnsiTheme="majorHAnsi"/>
                <w:i/>
                <w:sz w:val="20"/>
                <w:szCs w:val="20"/>
              </w:rPr>
              <w:t xml:space="preserve"> of the following tracks</w:t>
            </w:r>
            <w:r w:rsidRPr="00A97BFA">
              <w:rPr>
                <w:rFonts w:asciiTheme="majorHAnsi" w:hAnsiTheme="majorHAnsi"/>
                <w:i/>
                <w:sz w:val="20"/>
                <w:szCs w:val="20"/>
              </w:rPr>
              <w:t>.</w:t>
            </w:r>
          </w:p>
        </w:tc>
      </w:tr>
      <w:tr w:rsidR="001873CF" w:rsidRPr="006B1343" w14:paraId="67FF04FE" w14:textId="77777777" w:rsidTr="004E1844">
        <w:trPr>
          <w:jc w:val="center"/>
        </w:trPr>
        <w:tc>
          <w:tcPr>
            <w:tcW w:w="10186" w:type="dxa"/>
            <w:gridSpan w:val="5"/>
            <w:tcBorders>
              <w:bottom w:val="single" w:sz="4" w:space="0" w:color="000000" w:themeColor="text1"/>
            </w:tcBorders>
          </w:tcPr>
          <w:p w14:paraId="7B863DD5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-- Environmental Advocacy Track --</w:t>
            </w:r>
          </w:p>
        </w:tc>
      </w:tr>
      <w:tr w:rsidR="001873CF" w:rsidRPr="006B1343" w14:paraId="7D72C9A5" w14:textId="77777777" w:rsidTr="004E1844">
        <w:trPr>
          <w:jc w:val="center"/>
        </w:trPr>
        <w:tc>
          <w:tcPr>
            <w:tcW w:w="6641" w:type="dxa"/>
            <w:tcBorders>
              <w:bottom w:val="single" w:sz="4" w:space="0" w:color="000000" w:themeColor="text1"/>
            </w:tcBorders>
          </w:tcPr>
          <w:p w14:paraId="3D6F84C7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ANTH 2010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SS/</w:t>
            </w:r>
            <w:r w:rsidR="00EB2B8E">
              <w:rPr>
                <w:rFonts w:asciiTheme="majorHAnsi" w:hAnsiTheme="majorHAnsi"/>
                <w:sz w:val="20"/>
                <w:szCs w:val="20"/>
              </w:rPr>
              <w:t>EDI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Peoples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Cultures of the World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</w:tcPr>
          <w:p w14:paraId="7A458D79" w14:textId="77777777" w:rsidR="001873CF" w:rsidRPr="006B1343" w:rsidRDefault="001873CF" w:rsidP="001873CF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59514A39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bottom w:val="single" w:sz="4" w:space="0" w:color="000000" w:themeColor="text1"/>
            </w:tcBorders>
          </w:tcPr>
          <w:p w14:paraId="1E9962DF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28C8B682" w14:textId="77777777" w:rsidTr="004E1844">
        <w:trPr>
          <w:jc w:val="center"/>
        </w:trPr>
        <w:tc>
          <w:tcPr>
            <w:tcW w:w="6641" w:type="dxa"/>
            <w:tcBorders>
              <w:bottom w:val="single" w:sz="4" w:space="0" w:color="000000" w:themeColor="text1"/>
            </w:tcBorders>
          </w:tcPr>
          <w:p w14:paraId="37AEA778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BTNY 1303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 LS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Plants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and People 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</w:tcPr>
          <w:p w14:paraId="425B690E" w14:textId="77777777" w:rsidR="001873CF" w:rsidRPr="006B1343" w:rsidRDefault="001873CF" w:rsidP="001873CF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47DA1C58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bottom w:val="single" w:sz="4" w:space="0" w:color="000000" w:themeColor="text1"/>
            </w:tcBorders>
          </w:tcPr>
          <w:p w14:paraId="157E4924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4453214F" w14:textId="77777777" w:rsidTr="004E1844">
        <w:trPr>
          <w:jc w:val="center"/>
        </w:trPr>
        <w:tc>
          <w:tcPr>
            <w:tcW w:w="6641" w:type="dxa"/>
            <w:tcBorders>
              <w:bottom w:val="single" w:sz="4" w:space="0" w:color="000000" w:themeColor="text1"/>
            </w:tcBorders>
          </w:tcPr>
          <w:p w14:paraId="370E5731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BTNY 1403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 LS/SUS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Principles of Environmental Science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</w:tcPr>
          <w:p w14:paraId="3C33D4F5" w14:textId="77777777" w:rsidR="001873CF" w:rsidRPr="006B1343" w:rsidRDefault="001873CF" w:rsidP="001873CF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3-4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2B7D92E5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bottom w:val="single" w:sz="4" w:space="0" w:color="000000" w:themeColor="text1"/>
            </w:tcBorders>
          </w:tcPr>
          <w:p w14:paraId="0B793782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10947B21" w14:textId="77777777" w:rsidTr="004E1844">
        <w:trPr>
          <w:jc w:val="center"/>
        </w:trPr>
        <w:tc>
          <w:tcPr>
            <w:tcW w:w="6641" w:type="dxa"/>
            <w:tcBorders>
              <w:top w:val="single" w:sz="4" w:space="0" w:color="000000" w:themeColor="text1"/>
            </w:tcBorders>
          </w:tcPr>
          <w:p w14:paraId="4431BE8C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BTNY 2303 Ethnobotany </w:t>
            </w:r>
          </w:p>
        </w:tc>
        <w:tc>
          <w:tcPr>
            <w:tcW w:w="1004" w:type="dxa"/>
            <w:tcBorders>
              <w:top w:val="single" w:sz="4" w:space="0" w:color="000000" w:themeColor="text1"/>
            </w:tcBorders>
          </w:tcPr>
          <w:p w14:paraId="4367DB73" w14:textId="77777777" w:rsidR="001873CF" w:rsidRPr="006B1343" w:rsidRDefault="001873CF" w:rsidP="001873CF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</w:tcBorders>
          </w:tcPr>
          <w:p w14:paraId="025A9569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000000" w:themeColor="text1"/>
            </w:tcBorders>
          </w:tcPr>
          <w:p w14:paraId="68228D52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0EA65714" w14:textId="77777777" w:rsidTr="004E1844">
        <w:trPr>
          <w:jc w:val="center"/>
        </w:trPr>
        <w:tc>
          <w:tcPr>
            <w:tcW w:w="6641" w:type="dxa"/>
          </w:tcPr>
          <w:p w14:paraId="2B446087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ECON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1100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SS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Environmental Issues and Economic Policy</w:t>
            </w:r>
          </w:p>
        </w:tc>
        <w:tc>
          <w:tcPr>
            <w:tcW w:w="1004" w:type="dxa"/>
          </w:tcPr>
          <w:p w14:paraId="7937F614" w14:textId="77777777" w:rsidR="001873CF" w:rsidRPr="006B1343" w:rsidRDefault="001873CF" w:rsidP="001873CF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2E851B4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  <w:gridSpan w:val="2"/>
          </w:tcPr>
          <w:p w14:paraId="55934AB8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67FDF8C8" w14:textId="77777777" w:rsidTr="004E1844">
        <w:trPr>
          <w:jc w:val="center"/>
        </w:trPr>
        <w:tc>
          <w:tcPr>
            <w:tcW w:w="6641" w:type="dxa"/>
            <w:tcBorders>
              <w:bottom w:val="nil"/>
            </w:tcBorders>
          </w:tcPr>
          <w:p w14:paraId="1E6752C4" w14:textId="77777777" w:rsidR="001873CF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ENGL 3520 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HU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Literature of the Natural World</w:t>
            </w:r>
          </w:p>
          <w:p w14:paraId="7CDEDB07" w14:textId="77777777" w:rsidR="00CF53CB" w:rsidRPr="00CF53CB" w:rsidRDefault="00E8308E" w:rsidP="001873CF">
            <w:pPr>
              <w:contextualSpacing/>
              <w:rPr>
                <w:rFonts w:asciiTheme="majorHAnsi" w:hAnsiTheme="majorHAnsi"/>
                <w:i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Prereqs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: ENGL 1005 or 1010, ENGL 2010 or 2015</w:t>
            </w:r>
          </w:p>
        </w:tc>
        <w:tc>
          <w:tcPr>
            <w:tcW w:w="1004" w:type="dxa"/>
            <w:tcBorders>
              <w:bottom w:val="nil"/>
            </w:tcBorders>
          </w:tcPr>
          <w:p w14:paraId="0C8593BB" w14:textId="77777777" w:rsidR="001873CF" w:rsidRPr="006B1343" w:rsidRDefault="001873CF" w:rsidP="001873CF">
            <w:pPr>
              <w:contextualSpacing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nil"/>
            </w:tcBorders>
          </w:tcPr>
          <w:p w14:paraId="7B812DE5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bottom w:val="nil"/>
            </w:tcBorders>
          </w:tcPr>
          <w:p w14:paraId="25CA968A" w14:textId="77777777" w:rsidR="001873CF" w:rsidRPr="006B1343" w:rsidRDefault="001873CF" w:rsidP="001873CF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2094D261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153E09E5" w14:textId="77777777" w:rsidR="001873CF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ENGL 4530 American Literature: Realism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Naturalism</w:t>
            </w:r>
          </w:p>
          <w:p w14:paraId="080E45A0" w14:textId="77777777" w:rsidR="00E8308E" w:rsidRPr="00E8308E" w:rsidRDefault="00E8308E" w:rsidP="001873CF">
            <w:pPr>
              <w:rPr>
                <w:rFonts w:asciiTheme="majorHAnsi" w:hAnsiTheme="majorHAnsi"/>
                <w:i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Prereqs: ENGL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 xml:space="preserve"> 1010, ENGL 2010, ENGL 3080</w:t>
            </w:r>
          </w:p>
        </w:tc>
        <w:tc>
          <w:tcPr>
            <w:tcW w:w="1004" w:type="dxa"/>
          </w:tcPr>
          <w:p w14:paraId="2691BDC7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02A4D0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1DA58F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432AD" w:rsidRPr="006B1343" w14:paraId="0611B381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08579F5F" w14:textId="77777777" w:rsidR="007432AD" w:rsidRPr="006B1343" w:rsidRDefault="007432AD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FAM 4520 Basic Mediation Training</w:t>
            </w:r>
          </w:p>
        </w:tc>
        <w:tc>
          <w:tcPr>
            <w:tcW w:w="1004" w:type="dxa"/>
          </w:tcPr>
          <w:p w14:paraId="2489A19B" w14:textId="77777777" w:rsidR="007432AD" w:rsidRPr="006B1343" w:rsidRDefault="007432AD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F098396" w14:textId="77777777" w:rsidR="007432AD" w:rsidRPr="006B1343" w:rsidRDefault="007432AD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B09E7E3" w14:textId="77777777" w:rsidR="007432AD" w:rsidRPr="006B1343" w:rsidRDefault="007432AD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CFB6039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70200CA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GEOG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7432AD">
              <w:rPr>
                <w:rFonts w:asciiTheme="majorHAnsi" w:hAnsiTheme="majorHAnsi"/>
                <w:sz w:val="20"/>
                <w:szCs w:val="20"/>
              </w:rPr>
              <w:t>1000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 PS</w:t>
            </w:r>
            <w:r w:rsidR="00EB2B8E">
              <w:rPr>
                <w:rFonts w:asciiTheme="majorHAnsi" w:hAnsiTheme="majorHAnsi"/>
                <w:sz w:val="20"/>
                <w:szCs w:val="20"/>
              </w:rPr>
              <w:t>/</w:t>
            </w:r>
            <w:r w:rsidR="008D06FB">
              <w:rPr>
                <w:rFonts w:asciiTheme="majorHAnsi" w:hAnsiTheme="majorHAnsi"/>
                <w:sz w:val="20"/>
                <w:szCs w:val="20"/>
              </w:rPr>
              <w:t>SUS</w:t>
            </w:r>
            <w:r w:rsidR="007432AD">
              <w:rPr>
                <w:rFonts w:asciiTheme="majorHAnsi" w:hAnsiTheme="majorHAnsi"/>
                <w:sz w:val="20"/>
                <w:szCs w:val="20"/>
              </w:rPr>
              <w:t xml:space="preserve"> Planet Earth: Air, Water, Land and Life</w:t>
            </w:r>
          </w:p>
        </w:tc>
        <w:tc>
          <w:tcPr>
            <w:tcW w:w="1004" w:type="dxa"/>
          </w:tcPr>
          <w:p w14:paraId="1891D2F0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D55EF4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54C8F8BD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0B1512E4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12A74453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GEOG 1300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B2B8E">
              <w:rPr>
                <w:rFonts w:asciiTheme="majorHAnsi" w:hAnsiTheme="majorHAnsi"/>
                <w:sz w:val="20"/>
                <w:szCs w:val="20"/>
              </w:rPr>
              <w:t>EDI/SUS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7432AD">
              <w:rPr>
                <w:rFonts w:asciiTheme="majorHAnsi" w:hAnsiTheme="majorHAnsi"/>
                <w:sz w:val="20"/>
                <w:szCs w:val="20"/>
              </w:rPr>
              <w:t>Global Issues: Places, People, and the Planet</w:t>
            </w:r>
          </w:p>
        </w:tc>
        <w:tc>
          <w:tcPr>
            <w:tcW w:w="1004" w:type="dxa"/>
          </w:tcPr>
          <w:p w14:paraId="35F4E0EC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0E657D2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667E01B9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5EE879C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428271E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GEOG 1520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B2B8E">
              <w:rPr>
                <w:rFonts w:asciiTheme="majorHAnsi" w:hAnsiTheme="majorHAnsi"/>
                <w:sz w:val="20"/>
                <w:szCs w:val="20"/>
              </w:rPr>
              <w:t>EDI/</w:t>
            </w:r>
            <w:r w:rsidR="008D06FB">
              <w:rPr>
                <w:rFonts w:asciiTheme="majorHAnsi" w:hAnsiTheme="majorHAnsi"/>
                <w:sz w:val="20"/>
                <w:szCs w:val="20"/>
              </w:rPr>
              <w:t>SUS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C37BAB">
              <w:rPr>
                <w:rFonts w:asciiTheme="majorHAnsi" w:hAnsiTheme="majorHAnsi"/>
                <w:sz w:val="20"/>
                <w:szCs w:val="20"/>
              </w:rPr>
              <w:t>United States &amp; Canada: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C37BAB">
              <w:rPr>
                <w:rFonts w:asciiTheme="majorHAnsi" w:hAnsiTheme="majorHAnsi"/>
                <w:sz w:val="20"/>
                <w:szCs w:val="20"/>
              </w:rPr>
              <w:t xml:space="preserve">Geography, Diversity 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&amp; </w:t>
            </w:r>
            <w:r w:rsidR="00C37BAB">
              <w:rPr>
                <w:rFonts w:asciiTheme="majorHAnsi" w:hAnsiTheme="majorHAnsi"/>
                <w:sz w:val="20"/>
                <w:szCs w:val="20"/>
              </w:rPr>
              <w:t>Change</w:t>
            </w:r>
          </w:p>
        </w:tc>
        <w:tc>
          <w:tcPr>
            <w:tcW w:w="1004" w:type="dxa"/>
          </w:tcPr>
          <w:p w14:paraId="21583975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0A0FA1F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4AA84F1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A9115EA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1AD5413E" w14:textId="77777777" w:rsidR="001873CF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GEOG 3060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 SUS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C37BAB">
              <w:rPr>
                <w:rFonts w:asciiTheme="majorHAnsi" w:hAnsiTheme="majorHAnsi"/>
                <w:sz w:val="20"/>
                <w:szCs w:val="20"/>
              </w:rPr>
              <w:t>Environmental Issues: Local to Global Impacts &amp; Solutions</w:t>
            </w:r>
          </w:p>
          <w:p w14:paraId="0234ABA3" w14:textId="77777777" w:rsidR="00E8308E" w:rsidRPr="00E8308E" w:rsidRDefault="00E8308E" w:rsidP="001873CF">
            <w:pPr>
              <w:rPr>
                <w:rFonts w:asciiTheme="majorHAnsi" w:hAnsiTheme="majorHAnsi"/>
                <w:i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Prereq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: GEOG 1000 or BTNY 1403 or Instructor Permission</w:t>
            </w:r>
          </w:p>
        </w:tc>
        <w:tc>
          <w:tcPr>
            <w:tcW w:w="1004" w:type="dxa"/>
          </w:tcPr>
          <w:p w14:paraId="39A943F6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DA1139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1779E69F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75E0986A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6B0275AA" w14:textId="77777777" w:rsidR="001873CF" w:rsidRPr="00E8308E" w:rsidRDefault="001873CF" w:rsidP="001873CF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GEOG 3070 Wetland Environments</w:t>
            </w:r>
            <w:r w:rsidR="00E8308E">
              <w:rPr>
                <w:rFonts w:asciiTheme="majorHAnsi" w:hAnsiTheme="majorHAnsi"/>
                <w:sz w:val="20"/>
                <w:szCs w:val="20"/>
              </w:rPr>
              <w:br/>
            </w:r>
            <w:r w:rsidR="00E8308E">
              <w:rPr>
                <w:rFonts w:asciiTheme="majorHAnsi" w:hAnsiTheme="majorHAnsi"/>
                <w:i/>
                <w:sz w:val="16"/>
                <w:szCs w:val="16"/>
              </w:rPr>
              <w:t>Not currently being offered</w:t>
            </w:r>
          </w:p>
        </w:tc>
        <w:tc>
          <w:tcPr>
            <w:tcW w:w="1004" w:type="dxa"/>
          </w:tcPr>
          <w:p w14:paraId="5868FBC8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E901FC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0A1F829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477379C3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44440D00" w14:textId="77777777" w:rsidR="001873CF" w:rsidRPr="00E8308E" w:rsidRDefault="001873CF" w:rsidP="001873CF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GEOG 3080 Arid Lands</w:t>
            </w:r>
            <w:r w:rsidR="00C37BAB">
              <w:rPr>
                <w:rFonts w:asciiTheme="majorHAnsi" w:hAnsiTheme="majorHAnsi"/>
                <w:sz w:val="20"/>
                <w:szCs w:val="20"/>
              </w:rPr>
              <w:t>: Resources, Landforms, &amp; the Quest for Water</w:t>
            </w:r>
            <w:r w:rsidR="00E8308E">
              <w:rPr>
                <w:rFonts w:asciiTheme="majorHAnsi" w:hAnsiTheme="majorHAnsi"/>
                <w:sz w:val="20"/>
                <w:szCs w:val="20"/>
              </w:rPr>
              <w:br/>
            </w:r>
            <w:proofErr w:type="spellStart"/>
            <w:r w:rsidR="00E8308E">
              <w:rPr>
                <w:rFonts w:asciiTheme="majorHAnsi" w:hAnsiTheme="majorHAnsi"/>
                <w:i/>
                <w:sz w:val="16"/>
                <w:szCs w:val="16"/>
              </w:rPr>
              <w:t>Prereqs</w:t>
            </w:r>
            <w:proofErr w:type="spellEnd"/>
            <w:r w:rsidR="00E8308E">
              <w:rPr>
                <w:rFonts w:asciiTheme="majorHAnsi" w:hAnsiTheme="majorHAnsi"/>
                <w:i/>
                <w:sz w:val="16"/>
                <w:szCs w:val="16"/>
              </w:rPr>
              <w:t>: GEOG 1000, GEOG 1500, or GEO 1060, or Instructor Permission</w:t>
            </w:r>
          </w:p>
        </w:tc>
        <w:tc>
          <w:tcPr>
            <w:tcW w:w="1004" w:type="dxa"/>
          </w:tcPr>
          <w:p w14:paraId="01B38176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E7A31C8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10D49C0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581080D2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3412FBE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GEOG 3210 Urban Geography</w:t>
            </w:r>
            <w:r w:rsidR="00C37BAB">
              <w:rPr>
                <w:rFonts w:asciiTheme="majorHAnsi" w:hAnsiTheme="majorHAnsi"/>
                <w:sz w:val="20"/>
                <w:szCs w:val="20"/>
              </w:rPr>
              <w:t>: The How and Why of Cities</w:t>
            </w:r>
          </w:p>
        </w:tc>
        <w:tc>
          <w:tcPr>
            <w:tcW w:w="1004" w:type="dxa"/>
          </w:tcPr>
          <w:p w14:paraId="57572430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51419A8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2F29222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F25FDFF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0C2AD0C8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GEOG 3360 Economic Geography</w:t>
            </w:r>
            <w:r w:rsidR="00C37BAB">
              <w:rPr>
                <w:rFonts w:asciiTheme="majorHAnsi" w:hAnsiTheme="majorHAnsi"/>
                <w:sz w:val="20"/>
                <w:szCs w:val="20"/>
              </w:rPr>
              <w:t xml:space="preserve">: Globalization, Development </w:t>
            </w:r>
            <w:r w:rsidR="008D06FB">
              <w:rPr>
                <w:rFonts w:asciiTheme="majorHAnsi" w:hAnsiTheme="majorHAnsi"/>
                <w:sz w:val="20"/>
                <w:szCs w:val="20"/>
              </w:rPr>
              <w:t>&amp; Conflict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004" w:type="dxa"/>
          </w:tcPr>
          <w:p w14:paraId="61984FFC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B4173C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09027A99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7F86E5F8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2F8E053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GEOG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4410 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SUS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Sustainable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Land Use Planning</w:t>
            </w:r>
          </w:p>
        </w:tc>
        <w:tc>
          <w:tcPr>
            <w:tcW w:w="1004" w:type="dxa"/>
          </w:tcPr>
          <w:p w14:paraId="766BDAAF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2B17080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0C359AF8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15D84D5E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75315F0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HIST 3270 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SUS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American Environmental History</w:t>
            </w:r>
          </w:p>
        </w:tc>
        <w:tc>
          <w:tcPr>
            <w:tcW w:w="1004" w:type="dxa"/>
          </w:tcPr>
          <w:p w14:paraId="0217FDE5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D73E606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124C57FD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06140A77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261CDB6D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HIST 4070 Twentieth-Century U</w:t>
            </w:r>
            <w:r w:rsidR="008D06FB">
              <w:rPr>
                <w:rFonts w:asciiTheme="majorHAnsi" w:hAnsiTheme="majorHAnsi"/>
                <w:sz w:val="20"/>
                <w:szCs w:val="20"/>
              </w:rPr>
              <w:t>nited States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since 1945</w:t>
            </w:r>
          </w:p>
        </w:tc>
        <w:tc>
          <w:tcPr>
            <w:tcW w:w="1004" w:type="dxa"/>
          </w:tcPr>
          <w:p w14:paraId="3C1ABAFE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884664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A55BBD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2FC9BE2A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49E22529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HIST 4120 The American West since 1900</w:t>
            </w:r>
          </w:p>
        </w:tc>
        <w:tc>
          <w:tcPr>
            <w:tcW w:w="1004" w:type="dxa"/>
          </w:tcPr>
          <w:p w14:paraId="03B87D00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7A01A1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4154A22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57EC4B9D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6991137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PHIL 3200 Philosophy of Democracy</w:t>
            </w:r>
          </w:p>
        </w:tc>
        <w:tc>
          <w:tcPr>
            <w:tcW w:w="1004" w:type="dxa"/>
          </w:tcPr>
          <w:p w14:paraId="7DA5B87D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9A38CF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7262EB5D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0D60CD2E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1F1DB78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POLS 4750 Public Policy Analysis</w:t>
            </w:r>
          </w:p>
        </w:tc>
        <w:tc>
          <w:tcPr>
            <w:tcW w:w="1004" w:type="dxa"/>
          </w:tcPr>
          <w:p w14:paraId="52177D2E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A2A2932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6E7B5B0C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6713A2A6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55AC0DE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SOC 3300 Environment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Society</w:t>
            </w:r>
          </w:p>
        </w:tc>
        <w:tc>
          <w:tcPr>
            <w:tcW w:w="1004" w:type="dxa"/>
          </w:tcPr>
          <w:p w14:paraId="449DB5CD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154485F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4969489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1F7FEB75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77539E8E" w14:textId="77777777" w:rsidR="00E8308E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SOC 3400 Social Change</w:t>
            </w:r>
          </w:p>
          <w:p w14:paraId="5DF6AF23" w14:textId="77777777" w:rsidR="001873CF" w:rsidRPr="006B1343" w:rsidRDefault="00E8308E" w:rsidP="001873CF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Prereq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: SOC 1010 or 1020</w:t>
            </w:r>
            <w:r w:rsidR="001873CF" w:rsidRPr="006B134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004" w:type="dxa"/>
          </w:tcPr>
          <w:p w14:paraId="5BA9ADCD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177D746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42E67E16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6DC34688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0978BCB3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ZOOL 1010 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LS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Animal Biology</w:t>
            </w:r>
          </w:p>
        </w:tc>
        <w:tc>
          <w:tcPr>
            <w:tcW w:w="1004" w:type="dxa"/>
          </w:tcPr>
          <w:p w14:paraId="77EBE6A8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FFCADBF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0BA255D3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2717D14A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7775C929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ZOOL 1020</w:t>
            </w:r>
            <w:r w:rsidR="008D06FB">
              <w:rPr>
                <w:rFonts w:asciiTheme="majorHAnsi" w:hAnsiTheme="majorHAnsi"/>
                <w:sz w:val="20"/>
                <w:szCs w:val="20"/>
              </w:rPr>
              <w:t xml:space="preserve"> LS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Human Biology</w:t>
            </w:r>
          </w:p>
        </w:tc>
        <w:tc>
          <w:tcPr>
            <w:tcW w:w="1004" w:type="dxa"/>
          </w:tcPr>
          <w:p w14:paraId="7CB3308A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015A07B6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75E6820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62333E14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57C4DB79" w14:textId="77777777" w:rsidR="001873CF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ZOOL 3500 Conservation Biology</w:t>
            </w:r>
          </w:p>
          <w:p w14:paraId="362497C2" w14:textId="77777777" w:rsidR="00E8308E" w:rsidRPr="00E8308E" w:rsidRDefault="00E8308E" w:rsidP="001873CF">
            <w:pPr>
              <w:rPr>
                <w:rFonts w:asciiTheme="majorHAnsi" w:hAnsiTheme="majorHAnsi"/>
                <w:i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Prereqs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: ZOOL 1110, ZOOL 2220 or Instructor Permission</w:t>
            </w:r>
          </w:p>
        </w:tc>
        <w:tc>
          <w:tcPr>
            <w:tcW w:w="1004" w:type="dxa"/>
          </w:tcPr>
          <w:p w14:paraId="34DECF69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2C7B22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220984A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7F2C30E3" w14:textId="77777777" w:rsidTr="004E1844">
        <w:trPr>
          <w:gridAfter w:val="1"/>
          <w:wAfter w:w="20" w:type="dxa"/>
          <w:jc w:val="center"/>
        </w:trPr>
        <w:tc>
          <w:tcPr>
            <w:tcW w:w="10166" w:type="dxa"/>
            <w:gridSpan w:val="4"/>
          </w:tcPr>
          <w:p w14:paraId="62E17AAD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-- </w:t>
            </w:r>
            <w:r w:rsidRPr="006B1343">
              <w:rPr>
                <w:rFonts w:asciiTheme="majorHAnsi" w:hAnsiTheme="majorHAnsi"/>
                <w:b/>
                <w:sz w:val="20"/>
                <w:szCs w:val="20"/>
              </w:rPr>
              <w:t xml:space="preserve">Ethnic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Studies/Ethnic Advocacy Track --</w:t>
            </w:r>
          </w:p>
        </w:tc>
      </w:tr>
      <w:tr w:rsidR="001873CF" w:rsidRPr="006B1343" w14:paraId="4F42CAED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5D5C5FD6" w14:textId="77777777" w:rsidR="001873CF" w:rsidRPr="00E8308E" w:rsidRDefault="001873CF" w:rsidP="001873CF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ANTH 3600 </w:t>
            </w:r>
            <w:r>
              <w:rPr>
                <w:rFonts w:asciiTheme="majorHAnsi" w:hAnsiTheme="majorHAnsi"/>
                <w:sz w:val="20"/>
                <w:szCs w:val="20"/>
              </w:rPr>
              <w:t>Culture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Area Studies</w:t>
            </w:r>
            <w:r w:rsidR="00E8308E">
              <w:rPr>
                <w:rFonts w:asciiTheme="majorHAnsi" w:hAnsiTheme="majorHAnsi"/>
                <w:sz w:val="20"/>
                <w:szCs w:val="20"/>
              </w:rPr>
              <w:br/>
            </w:r>
            <w:proofErr w:type="spellStart"/>
            <w:r w:rsidR="00E8308E">
              <w:rPr>
                <w:rFonts w:asciiTheme="majorHAnsi" w:hAnsiTheme="majorHAnsi"/>
                <w:i/>
                <w:sz w:val="16"/>
                <w:szCs w:val="16"/>
              </w:rPr>
              <w:t>Prereq</w:t>
            </w:r>
            <w:proofErr w:type="spellEnd"/>
            <w:r w:rsidR="00E8308E">
              <w:rPr>
                <w:rFonts w:asciiTheme="majorHAnsi" w:hAnsiTheme="majorHAnsi"/>
                <w:i/>
                <w:sz w:val="16"/>
                <w:szCs w:val="16"/>
              </w:rPr>
              <w:t>: ANT 1000 or 2010</w:t>
            </w:r>
          </w:p>
        </w:tc>
        <w:tc>
          <w:tcPr>
            <w:tcW w:w="1004" w:type="dxa"/>
          </w:tcPr>
          <w:p w14:paraId="3BD579D2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07AF4868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6A796C76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67CEADCE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506FBAB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ARTH 3030 Native American Art of the Southwest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="00365767">
              <w:rPr>
                <w:rFonts w:asciiTheme="majorHAnsi" w:hAnsiTheme="majorHAnsi"/>
                <w:sz w:val="20"/>
                <w:szCs w:val="20"/>
              </w:rPr>
              <w:t xml:space="preserve">From the </w:t>
            </w:r>
            <w:r>
              <w:rPr>
                <w:rFonts w:asciiTheme="majorHAnsi" w:hAnsiTheme="majorHAnsi"/>
                <w:sz w:val="20"/>
                <w:szCs w:val="20"/>
              </w:rPr>
              <w:t>Anasazi to Present</w:t>
            </w:r>
          </w:p>
        </w:tc>
        <w:tc>
          <w:tcPr>
            <w:tcW w:w="1004" w:type="dxa"/>
          </w:tcPr>
          <w:p w14:paraId="6959F4E9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B157BF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42418D18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F6BCE1F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7EEE9ABD" w14:textId="77777777" w:rsidR="001873CF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ENGL 3730 Literature</w:t>
            </w:r>
            <w:r>
              <w:rPr>
                <w:rFonts w:asciiTheme="majorHAnsi" w:hAnsiTheme="majorHAnsi"/>
                <w:sz w:val="20"/>
                <w:szCs w:val="20"/>
              </w:rPr>
              <w:t>s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of Culture</w:t>
            </w:r>
            <w:r>
              <w:rPr>
                <w:rFonts w:asciiTheme="majorHAnsi" w:hAnsiTheme="majorHAnsi"/>
                <w:sz w:val="20"/>
                <w:szCs w:val="20"/>
              </w:rPr>
              <w:t>s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Places</w:t>
            </w:r>
          </w:p>
          <w:p w14:paraId="22B33BE0" w14:textId="77777777" w:rsidR="004E1844" w:rsidRPr="004E1844" w:rsidRDefault="004E1844" w:rsidP="001873CF">
            <w:pPr>
              <w:rPr>
                <w:rFonts w:asciiTheme="majorHAnsi" w:hAnsiTheme="majorHAnsi"/>
                <w:i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Prereqs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: ENGL 1005 or 1010, ENGL 2010 or 2015</w:t>
            </w:r>
          </w:p>
        </w:tc>
        <w:tc>
          <w:tcPr>
            <w:tcW w:w="1004" w:type="dxa"/>
          </w:tcPr>
          <w:p w14:paraId="510CB38D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F510462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12220D7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01B67" w:rsidRPr="006B1343" w14:paraId="72847C3D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25CF5C12" w14:textId="77777777" w:rsidR="00001B67" w:rsidRPr="006B1343" w:rsidRDefault="00001B67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FAM 4520 Basic Mediation Training</w:t>
            </w:r>
          </w:p>
        </w:tc>
        <w:tc>
          <w:tcPr>
            <w:tcW w:w="1004" w:type="dxa"/>
          </w:tcPr>
          <w:p w14:paraId="1F0BEC18" w14:textId="77777777" w:rsidR="00001B67" w:rsidRPr="006B1343" w:rsidRDefault="001E5CEB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76D081F" w14:textId="77777777" w:rsidR="00001B67" w:rsidRPr="006B1343" w:rsidRDefault="00001B67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1CDD57F8" w14:textId="77777777" w:rsidR="00001B67" w:rsidRPr="006B1343" w:rsidRDefault="00001B67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0EABAA9B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5F9F245F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GEOG 3360 Economic Geography</w:t>
            </w:r>
            <w:r w:rsidR="00001B67">
              <w:rPr>
                <w:rFonts w:asciiTheme="majorHAnsi" w:hAnsiTheme="majorHAnsi"/>
                <w:sz w:val="20"/>
                <w:szCs w:val="20"/>
              </w:rPr>
              <w:t>: Globalization, Development, and Conflict</w:t>
            </w:r>
          </w:p>
        </w:tc>
        <w:tc>
          <w:tcPr>
            <w:tcW w:w="1004" w:type="dxa"/>
          </w:tcPr>
          <w:p w14:paraId="77434639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AE9E04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294D1F0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5FDC0708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6ABCC11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GEOG 3540 Geography of Latin America</w:t>
            </w:r>
            <w:r w:rsidR="00001B67">
              <w:rPr>
                <w:rFonts w:asciiTheme="majorHAnsi" w:hAnsiTheme="majorHAnsi"/>
                <w:sz w:val="20"/>
                <w:szCs w:val="20"/>
              </w:rPr>
              <w:t xml:space="preserve"> and the Caribbean</w:t>
            </w:r>
          </w:p>
        </w:tc>
        <w:tc>
          <w:tcPr>
            <w:tcW w:w="1004" w:type="dxa"/>
          </w:tcPr>
          <w:p w14:paraId="664885D1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07428370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1DB9115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555AE383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1706AD7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GEOG 3740 Geography of Africa</w:t>
            </w:r>
            <w:r w:rsidR="00001B67">
              <w:rPr>
                <w:rFonts w:asciiTheme="majorHAnsi" w:hAnsiTheme="majorHAnsi"/>
                <w:sz w:val="20"/>
                <w:szCs w:val="20"/>
              </w:rPr>
              <w:t>: Culture, Colonialism, Crises and Change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004" w:type="dxa"/>
          </w:tcPr>
          <w:p w14:paraId="7639E68D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64EA922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2BB453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4BF736F6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1AD6E99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HIST 3030 African-American History</w:t>
            </w:r>
          </w:p>
        </w:tc>
        <w:tc>
          <w:tcPr>
            <w:tcW w:w="1004" w:type="dxa"/>
          </w:tcPr>
          <w:p w14:paraId="41CC06E5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B314C2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D42EFD3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1CEDC44A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660455E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HIST 3050 History of U.S. Latinos</w:t>
            </w:r>
          </w:p>
        </w:tc>
        <w:tc>
          <w:tcPr>
            <w:tcW w:w="1004" w:type="dxa"/>
          </w:tcPr>
          <w:p w14:paraId="4F5F82C3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1E284D8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0B321F7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19777B5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68901D3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HIST 4070 Twentieth-Century </w:t>
            </w:r>
            <w:r w:rsidR="001E5CEB">
              <w:rPr>
                <w:rFonts w:asciiTheme="majorHAnsi" w:hAnsiTheme="majorHAnsi"/>
                <w:sz w:val="20"/>
                <w:szCs w:val="20"/>
              </w:rPr>
              <w:t>United States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since 1945</w:t>
            </w:r>
          </w:p>
        </w:tc>
        <w:tc>
          <w:tcPr>
            <w:tcW w:w="1004" w:type="dxa"/>
          </w:tcPr>
          <w:p w14:paraId="7BBE2BCF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9A39A10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245A270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57651A97" w14:textId="77777777" w:rsidTr="004E1844">
        <w:trPr>
          <w:gridAfter w:val="1"/>
          <w:wAfter w:w="20" w:type="dxa"/>
          <w:jc w:val="center"/>
        </w:trPr>
        <w:tc>
          <w:tcPr>
            <w:tcW w:w="6641" w:type="dxa"/>
          </w:tcPr>
          <w:p w14:paraId="08BD47E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HIST 4630 History of Ancient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Colonial Latin America</w:t>
            </w:r>
          </w:p>
        </w:tc>
        <w:tc>
          <w:tcPr>
            <w:tcW w:w="1004" w:type="dxa"/>
          </w:tcPr>
          <w:p w14:paraId="607CBF5C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CC6271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48D6115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5CB9EBB8" w14:textId="77777777" w:rsidR="004E1844" w:rsidRDefault="004E1844" w:rsidP="004E1844">
      <w:pPr>
        <w:spacing w:after="0" w:line="240" w:lineRule="auto"/>
        <w:jc w:val="right"/>
      </w:pPr>
      <w:r>
        <w:rPr>
          <w:rFonts w:ascii="Franklin Gothic Demi" w:hAnsi="Franklin Gothic Demi"/>
          <w:i/>
          <w:noProof/>
          <w:sz w:val="16"/>
          <w:szCs w:val="16"/>
        </w:rPr>
        <w:t>3 of 4</w:t>
      </w:r>
    </w:p>
    <w:tbl>
      <w:tblPr>
        <w:tblStyle w:val="TableGrid"/>
        <w:tblW w:w="10166" w:type="dxa"/>
        <w:jc w:val="center"/>
        <w:tblLook w:val="00A0" w:firstRow="1" w:lastRow="0" w:firstColumn="1" w:lastColumn="0" w:noHBand="0" w:noVBand="0"/>
      </w:tblPr>
      <w:tblGrid>
        <w:gridCol w:w="6641"/>
        <w:gridCol w:w="1004"/>
        <w:gridCol w:w="1260"/>
        <w:gridCol w:w="1261"/>
      </w:tblGrid>
      <w:tr w:rsidR="004E1844" w:rsidRPr="006B1343" w14:paraId="60C96E0D" w14:textId="77777777" w:rsidTr="0095536C">
        <w:trPr>
          <w:tblHeader/>
          <w:jc w:val="center"/>
        </w:trPr>
        <w:tc>
          <w:tcPr>
            <w:tcW w:w="10166" w:type="dxa"/>
            <w:gridSpan w:val="4"/>
          </w:tcPr>
          <w:p w14:paraId="6394DC04" w14:textId="77777777" w:rsidR="004E1844" w:rsidRPr="006B1343" w:rsidRDefault="004E1844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-- Environmental Advocacy Track -- continued</w:t>
            </w:r>
          </w:p>
        </w:tc>
      </w:tr>
      <w:tr w:rsidR="001873CF" w:rsidRPr="006B1343" w14:paraId="60729DE0" w14:textId="77777777" w:rsidTr="004E1844">
        <w:trPr>
          <w:jc w:val="center"/>
        </w:trPr>
        <w:tc>
          <w:tcPr>
            <w:tcW w:w="6641" w:type="dxa"/>
          </w:tcPr>
          <w:p w14:paraId="2A8FD87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HIST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46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50 Modern Latin America</w:t>
            </w:r>
          </w:p>
        </w:tc>
        <w:tc>
          <w:tcPr>
            <w:tcW w:w="1004" w:type="dxa"/>
          </w:tcPr>
          <w:p w14:paraId="6B6F3A38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5196803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5AB803B2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0BCFCFF7" w14:textId="77777777" w:rsidTr="004E1844">
        <w:trPr>
          <w:jc w:val="center"/>
        </w:trPr>
        <w:tc>
          <w:tcPr>
            <w:tcW w:w="6641" w:type="dxa"/>
          </w:tcPr>
          <w:p w14:paraId="281F8EE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HIST 4670 History of Mexico</w:t>
            </w:r>
          </w:p>
        </w:tc>
        <w:tc>
          <w:tcPr>
            <w:tcW w:w="1004" w:type="dxa"/>
          </w:tcPr>
          <w:p w14:paraId="5DB9859C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147A822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250A00DC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6C02BC8" w14:textId="77777777" w:rsidTr="004E1844">
        <w:trPr>
          <w:jc w:val="center"/>
        </w:trPr>
        <w:tc>
          <w:tcPr>
            <w:tcW w:w="6641" w:type="dxa"/>
          </w:tcPr>
          <w:p w14:paraId="3E69FA9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POLS 4750 Public Policy Analysis</w:t>
            </w:r>
          </w:p>
        </w:tc>
        <w:tc>
          <w:tcPr>
            <w:tcW w:w="1004" w:type="dxa"/>
          </w:tcPr>
          <w:p w14:paraId="02C0489C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5AE278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252FD30C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14AC3D57" w14:textId="77777777" w:rsidTr="004E1844">
        <w:trPr>
          <w:jc w:val="center"/>
        </w:trPr>
        <w:tc>
          <w:tcPr>
            <w:tcW w:w="6641" w:type="dxa"/>
          </w:tcPr>
          <w:p w14:paraId="055C68E2" w14:textId="77777777" w:rsidR="001873CF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PSY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3100 Psychology of Diversity </w:t>
            </w:r>
          </w:p>
          <w:p w14:paraId="453055AE" w14:textId="77777777" w:rsidR="004E1844" w:rsidRPr="006B1343" w:rsidRDefault="004E1844" w:rsidP="001873CF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Prereq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: PSY 1010</w:t>
            </w:r>
          </w:p>
        </w:tc>
        <w:tc>
          <w:tcPr>
            <w:tcW w:w="1004" w:type="dxa"/>
          </w:tcPr>
          <w:p w14:paraId="6A53DB29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E0BA3C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0F9650F3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27F17039" w14:textId="77777777" w:rsidTr="004E1844">
        <w:trPr>
          <w:jc w:val="center"/>
        </w:trPr>
        <w:tc>
          <w:tcPr>
            <w:tcW w:w="6641" w:type="dxa"/>
            <w:tcBorders>
              <w:bottom w:val="single" w:sz="4" w:space="0" w:color="auto"/>
            </w:tcBorders>
          </w:tcPr>
          <w:p w14:paraId="2EB9FBE3" w14:textId="77777777" w:rsidR="001873CF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SOC 3400 Social Change </w:t>
            </w:r>
          </w:p>
          <w:p w14:paraId="3000FFAB" w14:textId="77777777" w:rsidR="004E1844" w:rsidRPr="006B1343" w:rsidRDefault="004E1844" w:rsidP="001873CF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Prereq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: SOC 1010 or 1020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315D128C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A9D4D0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bottom w:val="single" w:sz="4" w:space="0" w:color="auto"/>
            </w:tcBorders>
          </w:tcPr>
          <w:p w14:paraId="5FA06938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478218C0" w14:textId="77777777" w:rsidTr="004E1844">
        <w:trPr>
          <w:jc w:val="center"/>
        </w:trPr>
        <w:tc>
          <w:tcPr>
            <w:tcW w:w="10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FD3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-- </w:t>
            </w:r>
            <w:r w:rsidRPr="006B1343">
              <w:rPr>
                <w:rFonts w:asciiTheme="majorHAnsi" w:hAnsiTheme="majorHAnsi"/>
                <w:b/>
                <w:sz w:val="20"/>
                <w:szCs w:val="20"/>
              </w:rPr>
              <w:t xml:space="preserve">Legal Advocacy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Track --</w:t>
            </w:r>
          </w:p>
        </w:tc>
      </w:tr>
      <w:tr w:rsidR="001873CF" w:rsidRPr="006B1343" w14:paraId="48213140" w14:textId="77777777" w:rsidTr="004E1844">
        <w:trPr>
          <w:jc w:val="center"/>
        </w:trPr>
        <w:tc>
          <w:tcPr>
            <w:tcW w:w="6641" w:type="dxa"/>
          </w:tcPr>
          <w:p w14:paraId="64FC66DF" w14:textId="77777777" w:rsidR="001873CF" w:rsidRPr="006B1343" w:rsidRDefault="001873CF" w:rsidP="001873CF">
            <w:pPr>
              <w:tabs>
                <w:tab w:val="center" w:pos="2847"/>
              </w:tabs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CJ 1330 Criminal Law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and Courts</w:t>
            </w:r>
            <w:r>
              <w:rPr>
                <w:rFonts w:asciiTheme="majorHAnsi" w:hAnsiTheme="majorHAnsi"/>
                <w:sz w:val="20"/>
                <w:szCs w:val="20"/>
              </w:rPr>
              <w:tab/>
            </w:r>
          </w:p>
        </w:tc>
        <w:tc>
          <w:tcPr>
            <w:tcW w:w="1004" w:type="dxa"/>
          </w:tcPr>
          <w:p w14:paraId="42037325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19652F2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59CDD2E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E5CEB" w:rsidRPr="006B1343" w14:paraId="783AB263" w14:textId="77777777" w:rsidTr="004E1844">
        <w:trPr>
          <w:jc w:val="center"/>
        </w:trPr>
        <w:tc>
          <w:tcPr>
            <w:tcW w:w="6641" w:type="dxa"/>
          </w:tcPr>
          <w:p w14:paraId="3C6B40B6" w14:textId="77777777" w:rsidR="001E5CEB" w:rsidRPr="006B1343" w:rsidRDefault="001E5CEB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FAM 4520 Basic Mediation Training</w:t>
            </w:r>
          </w:p>
        </w:tc>
        <w:tc>
          <w:tcPr>
            <w:tcW w:w="1004" w:type="dxa"/>
          </w:tcPr>
          <w:p w14:paraId="799E657F" w14:textId="77777777" w:rsidR="001E5CEB" w:rsidRPr="006B1343" w:rsidRDefault="001B585A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CA8C21B" w14:textId="77777777" w:rsidR="001E5CEB" w:rsidRPr="006B1343" w:rsidRDefault="001E5CEB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012B6126" w14:textId="77777777" w:rsidR="001E5CEB" w:rsidRPr="006B1343" w:rsidRDefault="001E5CEB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0B1E3BDE" w14:textId="77777777" w:rsidTr="004E1844">
        <w:trPr>
          <w:jc w:val="center"/>
        </w:trPr>
        <w:tc>
          <w:tcPr>
            <w:tcW w:w="6641" w:type="dxa"/>
          </w:tcPr>
          <w:p w14:paraId="7EDA7A0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HIST 4070 Twentieth-Century U</w:t>
            </w:r>
            <w:r w:rsidR="001E5CEB">
              <w:rPr>
                <w:rFonts w:asciiTheme="majorHAnsi" w:hAnsiTheme="majorHAnsi"/>
                <w:sz w:val="20"/>
                <w:szCs w:val="20"/>
              </w:rPr>
              <w:t xml:space="preserve">nited States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since 1945</w:t>
            </w:r>
          </w:p>
        </w:tc>
        <w:tc>
          <w:tcPr>
            <w:tcW w:w="1004" w:type="dxa"/>
          </w:tcPr>
          <w:p w14:paraId="1E881984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6478EA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6237A0BC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1EE8C25A" w14:textId="77777777" w:rsidTr="004E1844">
        <w:trPr>
          <w:jc w:val="center"/>
        </w:trPr>
        <w:tc>
          <w:tcPr>
            <w:tcW w:w="6641" w:type="dxa"/>
          </w:tcPr>
          <w:p w14:paraId="21EB78E2" w14:textId="77777777" w:rsidR="001873CF" w:rsidRPr="00D97244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PHIL 4</w:t>
            </w:r>
            <w:r w:rsidRPr="00D97244">
              <w:rPr>
                <w:rFonts w:asciiTheme="majorHAnsi" w:hAnsiTheme="majorHAnsi"/>
                <w:sz w:val="20"/>
                <w:szCs w:val="20"/>
              </w:rPr>
              <w:t>600 Ethical Theory</w:t>
            </w:r>
          </w:p>
        </w:tc>
        <w:tc>
          <w:tcPr>
            <w:tcW w:w="1004" w:type="dxa"/>
          </w:tcPr>
          <w:p w14:paraId="618949A5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ADB2D1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755D7F4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14D53486" w14:textId="77777777" w:rsidTr="004E1844">
        <w:trPr>
          <w:jc w:val="center"/>
        </w:trPr>
        <w:tc>
          <w:tcPr>
            <w:tcW w:w="6641" w:type="dxa"/>
          </w:tcPr>
          <w:p w14:paraId="6218607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POLS 3610 Campaigns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Elections</w:t>
            </w:r>
          </w:p>
        </w:tc>
        <w:tc>
          <w:tcPr>
            <w:tcW w:w="1004" w:type="dxa"/>
          </w:tcPr>
          <w:p w14:paraId="5C3A103F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A8E184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78454782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7BD27A33" w14:textId="77777777" w:rsidTr="004E1844">
        <w:trPr>
          <w:jc w:val="center"/>
        </w:trPr>
        <w:tc>
          <w:tcPr>
            <w:tcW w:w="6641" w:type="dxa"/>
          </w:tcPr>
          <w:p w14:paraId="524CBA8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POLS 4020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Constitutional Law</w:t>
            </w:r>
            <w:r>
              <w:rPr>
                <w:rFonts w:asciiTheme="majorHAnsi" w:hAnsiTheme="majorHAnsi"/>
                <w:sz w:val="20"/>
                <w:szCs w:val="20"/>
              </w:rPr>
              <w:t>: Powers</w:t>
            </w:r>
          </w:p>
        </w:tc>
        <w:tc>
          <w:tcPr>
            <w:tcW w:w="1004" w:type="dxa"/>
          </w:tcPr>
          <w:p w14:paraId="649D335F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DC8AB49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165FFF5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AF01FE4" w14:textId="77777777" w:rsidTr="004E1844">
        <w:trPr>
          <w:jc w:val="center"/>
        </w:trPr>
        <w:tc>
          <w:tcPr>
            <w:tcW w:w="6641" w:type="dxa"/>
          </w:tcPr>
          <w:p w14:paraId="54A6E412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POLS 4030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Constitutional </w:t>
            </w:r>
            <w:proofErr w:type="gramStart"/>
            <w:r w:rsidRPr="006B1343">
              <w:rPr>
                <w:rFonts w:asciiTheme="majorHAnsi" w:hAnsiTheme="majorHAnsi"/>
                <w:sz w:val="20"/>
                <w:szCs w:val="20"/>
              </w:rPr>
              <w:t xml:space="preserve">Law </w:t>
            </w:r>
            <w:r>
              <w:rPr>
                <w:rFonts w:asciiTheme="majorHAnsi" w:hAnsiTheme="majorHAnsi"/>
                <w:sz w:val="20"/>
                <w:szCs w:val="20"/>
              </w:rPr>
              <w:t>: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Rights</w:t>
            </w:r>
          </w:p>
        </w:tc>
        <w:tc>
          <w:tcPr>
            <w:tcW w:w="1004" w:type="dxa"/>
          </w:tcPr>
          <w:p w14:paraId="218875F6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0B2215A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5A5F68C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F5CBF34" w14:textId="77777777" w:rsidTr="004E1844">
        <w:trPr>
          <w:jc w:val="center"/>
        </w:trPr>
        <w:tc>
          <w:tcPr>
            <w:tcW w:w="6641" w:type="dxa"/>
            <w:tcBorders>
              <w:bottom w:val="single" w:sz="4" w:space="0" w:color="000000" w:themeColor="text1"/>
            </w:tcBorders>
          </w:tcPr>
          <w:p w14:paraId="29044F29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POLS 4060 Law and Society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</w:tcPr>
          <w:p w14:paraId="255DAFDD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16306E3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bottom w:val="single" w:sz="4" w:space="0" w:color="000000" w:themeColor="text1"/>
            </w:tcBorders>
          </w:tcPr>
          <w:p w14:paraId="5B008E3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2937BAB7" w14:textId="77777777" w:rsidTr="004E1844">
        <w:trPr>
          <w:jc w:val="center"/>
        </w:trPr>
        <w:tc>
          <w:tcPr>
            <w:tcW w:w="6641" w:type="dxa"/>
            <w:tcBorders>
              <w:bottom w:val="single" w:sz="4" w:space="0" w:color="000000" w:themeColor="text1"/>
            </w:tcBorders>
          </w:tcPr>
          <w:p w14:paraId="642004F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POLS 4750 Public Policy Analysis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</w:tcPr>
          <w:p w14:paraId="3B6B0764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14075FBF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bottom w:val="single" w:sz="4" w:space="0" w:color="000000" w:themeColor="text1"/>
            </w:tcBorders>
          </w:tcPr>
          <w:p w14:paraId="79F0E2BF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91F4422" w14:textId="77777777" w:rsidTr="004E1844">
        <w:trPr>
          <w:jc w:val="center"/>
        </w:trPr>
        <w:tc>
          <w:tcPr>
            <w:tcW w:w="6641" w:type="dxa"/>
            <w:tcBorders>
              <w:bottom w:val="single" w:sz="4" w:space="0" w:color="000000" w:themeColor="text1"/>
            </w:tcBorders>
          </w:tcPr>
          <w:p w14:paraId="5A02C5BC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SOC 4270 Sociology </w:t>
            </w:r>
            <w:proofErr w:type="gramStart"/>
            <w:r w:rsidRPr="006B1343">
              <w:rPr>
                <w:rFonts w:asciiTheme="majorHAnsi" w:hAnsiTheme="majorHAnsi"/>
                <w:sz w:val="20"/>
                <w:szCs w:val="20"/>
              </w:rPr>
              <w:t>of  Law</w:t>
            </w:r>
            <w:proofErr w:type="gramEnd"/>
          </w:p>
        </w:tc>
        <w:tc>
          <w:tcPr>
            <w:tcW w:w="1004" w:type="dxa"/>
            <w:tcBorders>
              <w:bottom w:val="single" w:sz="4" w:space="0" w:color="000000" w:themeColor="text1"/>
            </w:tcBorders>
          </w:tcPr>
          <w:p w14:paraId="3768B389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46BC5A5F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bottom w:val="single" w:sz="4" w:space="0" w:color="000000" w:themeColor="text1"/>
            </w:tcBorders>
          </w:tcPr>
          <w:p w14:paraId="42E3D2E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445CA1F3" w14:textId="77777777" w:rsidTr="004E1844">
        <w:trPr>
          <w:jc w:val="center"/>
        </w:trPr>
        <w:tc>
          <w:tcPr>
            <w:tcW w:w="10166" w:type="dxa"/>
            <w:gridSpan w:val="4"/>
            <w:tcBorders>
              <w:top w:val="nil"/>
            </w:tcBorders>
          </w:tcPr>
          <w:p w14:paraId="7F85A01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-- Public Policy Advocacy Track --</w:t>
            </w:r>
          </w:p>
        </w:tc>
      </w:tr>
      <w:tr w:rsidR="001873CF" w:rsidRPr="006B1343" w14:paraId="2F6FFDC3" w14:textId="77777777" w:rsidTr="004E1844">
        <w:trPr>
          <w:jc w:val="center"/>
        </w:trPr>
        <w:tc>
          <w:tcPr>
            <w:tcW w:w="6641" w:type="dxa"/>
          </w:tcPr>
          <w:p w14:paraId="30BDB54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F</w:t>
            </w:r>
            <w:r w:rsidR="006C612A">
              <w:rPr>
                <w:rFonts w:asciiTheme="majorHAnsi" w:hAnsiTheme="majorHAnsi"/>
                <w:sz w:val="20"/>
                <w:szCs w:val="20"/>
              </w:rPr>
              <w:t>AM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4520 Basic Mediation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Training</w:t>
            </w:r>
          </w:p>
        </w:tc>
        <w:tc>
          <w:tcPr>
            <w:tcW w:w="1004" w:type="dxa"/>
          </w:tcPr>
          <w:p w14:paraId="78E04200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E50F8B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1361F13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4FA5FD83" w14:textId="77777777" w:rsidTr="004E1844">
        <w:trPr>
          <w:jc w:val="center"/>
        </w:trPr>
        <w:tc>
          <w:tcPr>
            <w:tcW w:w="6641" w:type="dxa"/>
          </w:tcPr>
          <w:p w14:paraId="7666E473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HIST 4050 U.S. in the Gilded Age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Progressive Era</w:t>
            </w:r>
            <w:r>
              <w:rPr>
                <w:rFonts w:asciiTheme="majorHAnsi" w:hAnsiTheme="majorHAnsi"/>
                <w:sz w:val="20"/>
                <w:szCs w:val="20"/>
              </w:rPr>
              <w:t>: 1877-1919</w:t>
            </w:r>
          </w:p>
        </w:tc>
        <w:tc>
          <w:tcPr>
            <w:tcW w:w="1004" w:type="dxa"/>
          </w:tcPr>
          <w:p w14:paraId="6456FBF9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80D6462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4D0F72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19737313" w14:textId="77777777" w:rsidTr="004E1844">
        <w:trPr>
          <w:jc w:val="center"/>
        </w:trPr>
        <w:tc>
          <w:tcPr>
            <w:tcW w:w="6641" w:type="dxa"/>
          </w:tcPr>
          <w:p w14:paraId="2DFB77D6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HIST 4070 Twentieth-Century U</w:t>
            </w:r>
            <w:r w:rsidR="00AC4EDA">
              <w:rPr>
                <w:rFonts w:asciiTheme="majorHAnsi" w:hAnsiTheme="majorHAnsi"/>
                <w:sz w:val="20"/>
                <w:szCs w:val="20"/>
              </w:rPr>
              <w:t xml:space="preserve">nited States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since 1945</w:t>
            </w:r>
          </w:p>
        </w:tc>
        <w:tc>
          <w:tcPr>
            <w:tcW w:w="1004" w:type="dxa"/>
          </w:tcPr>
          <w:p w14:paraId="23312024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EAABEED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676B4643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4E198DAB" w14:textId="77777777" w:rsidTr="004E1844">
        <w:trPr>
          <w:jc w:val="center"/>
        </w:trPr>
        <w:tc>
          <w:tcPr>
            <w:tcW w:w="6641" w:type="dxa"/>
          </w:tcPr>
          <w:p w14:paraId="7D12679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PHIL 3200 Philosophy of Democracy</w:t>
            </w:r>
          </w:p>
        </w:tc>
        <w:tc>
          <w:tcPr>
            <w:tcW w:w="1004" w:type="dxa"/>
          </w:tcPr>
          <w:p w14:paraId="461D9EFE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9694F83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581C3B3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B1BD137" w14:textId="77777777" w:rsidTr="004E1844">
        <w:trPr>
          <w:jc w:val="center"/>
        </w:trPr>
        <w:tc>
          <w:tcPr>
            <w:tcW w:w="6641" w:type="dxa"/>
          </w:tcPr>
          <w:p w14:paraId="455CB249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PHIL </w:t>
            </w:r>
            <w:r>
              <w:rPr>
                <w:rFonts w:asciiTheme="majorHAnsi" w:hAnsiTheme="majorHAnsi"/>
                <w:sz w:val="20"/>
                <w:szCs w:val="20"/>
              </w:rPr>
              <w:t>4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600 Ethical Theory</w:t>
            </w:r>
          </w:p>
        </w:tc>
        <w:tc>
          <w:tcPr>
            <w:tcW w:w="1004" w:type="dxa"/>
          </w:tcPr>
          <w:p w14:paraId="10307A35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ECCF502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07E0189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02FE7664" w14:textId="77777777" w:rsidTr="004E1844">
        <w:trPr>
          <w:jc w:val="center"/>
        </w:trPr>
        <w:tc>
          <w:tcPr>
            <w:tcW w:w="6641" w:type="dxa"/>
          </w:tcPr>
          <w:p w14:paraId="3535F09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POLS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2300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SS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Introduction to Political Theory</w:t>
            </w:r>
          </w:p>
        </w:tc>
        <w:tc>
          <w:tcPr>
            <w:tcW w:w="1004" w:type="dxa"/>
          </w:tcPr>
          <w:p w14:paraId="715BA0E0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337B14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6A98CD0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26DBDD56" w14:textId="77777777" w:rsidTr="004E1844">
        <w:trPr>
          <w:jc w:val="center"/>
        </w:trPr>
        <w:tc>
          <w:tcPr>
            <w:tcW w:w="6641" w:type="dxa"/>
          </w:tcPr>
          <w:p w14:paraId="77107C9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POLS 3330 American Political Thought</w:t>
            </w:r>
          </w:p>
        </w:tc>
        <w:tc>
          <w:tcPr>
            <w:tcW w:w="1004" w:type="dxa"/>
          </w:tcPr>
          <w:p w14:paraId="4E87C741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9F3EDD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2DF83A28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6EF99A0A" w14:textId="77777777" w:rsidTr="004E1844">
        <w:trPr>
          <w:jc w:val="center"/>
        </w:trPr>
        <w:tc>
          <w:tcPr>
            <w:tcW w:w="6641" w:type="dxa"/>
          </w:tcPr>
          <w:p w14:paraId="5187546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POLS 3760 State Government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Politics</w:t>
            </w:r>
          </w:p>
        </w:tc>
        <w:tc>
          <w:tcPr>
            <w:tcW w:w="1004" w:type="dxa"/>
          </w:tcPr>
          <w:p w14:paraId="4FBECFFC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63DD016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6C64B82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28C5B04C" w14:textId="77777777" w:rsidTr="004E1844">
        <w:trPr>
          <w:jc w:val="center"/>
        </w:trPr>
        <w:tc>
          <w:tcPr>
            <w:tcW w:w="6641" w:type="dxa"/>
          </w:tcPr>
          <w:p w14:paraId="789764C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POLS 4360 Classical Political Thought</w:t>
            </w:r>
          </w:p>
        </w:tc>
        <w:tc>
          <w:tcPr>
            <w:tcW w:w="1004" w:type="dxa"/>
          </w:tcPr>
          <w:p w14:paraId="6302C6FD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C98D2DD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0DDE6B43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6A61922A" w14:textId="77777777" w:rsidTr="004E1844">
        <w:trPr>
          <w:jc w:val="center"/>
        </w:trPr>
        <w:tc>
          <w:tcPr>
            <w:tcW w:w="6641" w:type="dxa"/>
          </w:tcPr>
          <w:p w14:paraId="43092DF9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POLS 4380 Modern Political Thought</w:t>
            </w:r>
          </w:p>
        </w:tc>
        <w:tc>
          <w:tcPr>
            <w:tcW w:w="1004" w:type="dxa"/>
          </w:tcPr>
          <w:p w14:paraId="5235858B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A510866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41BC284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7CC96527" w14:textId="77777777" w:rsidTr="004E1844">
        <w:trPr>
          <w:jc w:val="center"/>
        </w:trPr>
        <w:tc>
          <w:tcPr>
            <w:tcW w:w="6641" w:type="dxa"/>
          </w:tcPr>
          <w:p w14:paraId="3C3150D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POLS 4750 Public Policy Analysis </w:t>
            </w:r>
          </w:p>
        </w:tc>
        <w:tc>
          <w:tcPr>
            <w:tcW w:w="1004" w:type="dxa"/>
          </w:tcPr>
          <w:p w14:paraId="4AF6298F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0A51F4D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9AEAA56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84999E5" w14:textId="77777777" w:rsidTr="004E1844">
        <w:trPr>
          <w:jc w:val="center"/>
        </w:trPr>
        <w:tc>
          <w:tcPr>
            <w:tcW w:w="6641" w:type="dxa"/>
          </w:tcPr>
          <w:p w14:paraId="553A870C" w14:textId="77777777" w:rsidR="001873CF" w:rsidRPr="001229BF" w:rsidRDefault="001873CF" w:rsidP="001873CF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PSY 3270 Motivation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Emotion</w:t>
            </w:r>
            <w:r w:rsidR="001229BF">
              <w:rPr>
                <w:rFonts w:asciiTheme="majorHAnsi" w:hAnsiTheme="majorHAnsi"/>
                <w:sz w:val="20"/>
                <w:szCs w:val="20"/>
              </w:rPr>
              <w:br/>
            </w:r>
            <w:proofErr w:type="spellStart"/>
            <w:r w:rsidR="001229BF">
              <w:rPr>
                <w:rFonts w:asciiTheme="majorHAnsi" w:hAnsiTheme="majorHAnsi"/>
                <w:i/>
                <w:sz w:val="16"/>
                <w:szCs w:val="16"/>
              </w:rPr>
              <w:t>Prereq</w:t>
            </w:r>
            <w:proofErr w:type="spellEnd"/>
            <w:r w:rsidR="001229BF">
              <w:rPr>
                <w:rFonts w:asciiTheme="majorHAnsi" w:hAnsiTheme="majorHAnsi"/>
                <w:i/>
                <w:sz w:val="16"/>
                <w:szCs w:val="16"/>
              </w:rPr>
              <w:t>: PSY 1010</w:t>
            </w:r>
          </w:p>
        </w:tc>
        <w:tc>
          <w:tcPr>
            <w:tcW w:w="1004" w:type="dxa"/>
          </w:tcPr>
          <w:p w14:paraId="415BB731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68FB8D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02B36C2D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64725243" w14:textId="77777777" w:rsidTr="004E1844">
        <w:trPr>
          <w:jc w:val="center"/>
        </w:trPr>
        <w:tc>
          <w:tcPr>
            <w:tcW w:w="6641" w:type="dxa"/>
          </w:tcPr>
          <w:p w14:paraId="7AA1ABB9" w14:textId="77777777" w:rsidR="001873CF" w:rsidRPr="001229BF" w:rsidRDefault="001873CF" w:rsidP="001873CF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SOC 3400 Social Change</w:t>
            </w:r>
            <w:r w:rsidR="001229BF">
              <w:rPr>
                <w:rFonts w:asciiTheme="majorHAnsi" w:hAnsiTheme="majorHAnsi"/>
                <w:sz w:val="20"/>
                <w:szCs w:val="20"/>
              </w:rPr>
              <w:br/>
            </w:r>
            <w:proofErr w:type="spellStart"/>
            <w:r w:rsidR="001229BF">
              <w:rPr>
                <w:rFonts w:asciiTheme="majorHAnsi" w:hAnsiTheme="majorHAnsi"/>
                <w:i/>
                <w:sz w:val="16"/>
                <w:szCs w:val="16"/>
              </w:rPr>
              <w:t>Prereq</w:t>
            </w:r>
            <w:proofErr w:type="spellEnd"/>
            <w:r w:rsidR="001229BF">
              <w:rPr>
                <w:rFonts w:asciiTheme="majorHAnsi" w:hAnsiTheme="majorHAnsi"/>
                <w:i/>
                <w:sz w:val="16"/>
                <w:szCs w:val="16"/>
              </w:rPr>
              <w:t>: SOC 1010 or 1020</w:t>
            </w:r>
          </w:p>
        </w:tc>
        <w:tc>
          <w:tcPr>
            <w:tcW w:w="1004" w:type="dxa"/>
          </w:tcPr>
          <w:p w14:paraId="2745DEA1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E7A9B3C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00A210FC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4AB9D5A6" w14:textId="77777777" w:rsidTr="004E1844">
        <w:trPr>
          <w:jc w:val="center"/>
        </w:trPr>
        <w:tc>
          <w:tcPr>
            <w:tcW w:w="10166" w:type="dxa"/>
            <w:gridSpan w:val="4"/>
          </w:tcPr>
          <w:p w14:paraId="10CAAF7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-- Religious Advocacy Track --</w:t>
            </w:r>
          </w:p>
        </w:tc>
      </w:tr>
      <w:tr w:rsidR="001873CF" w:rsidRPr="006B1343" w14:paraId="14882A0D" w14:textId="77777777" w:rsidTr="004E1844">
        <w:trPr>
          <w:jc w:val="center"/>
        </w:trPr>
        <w:tc>
          <w:tcPr>
            <w:tcW w:w="6641" w:type="dxa"/>
          </w:tcPr>
          <w:p w14:paraId="56461958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ANTH 3900 Magic</w:t>
            </w:r>
            <w:r>
              <w:rPr>
                <w:rFonts w:asciiTheme="majorHAnsi" w:hAnsiTheme="majorHAnsi"/>
                <w:sz w:val="20"/>
                <w:szCs w:val="20"/>
              </w:rPr>
              <w:t>,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Shamanism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Religion</w:t>
            </w:r>
          </w:p>
        </w:tc>
        <w:tc>
          <w:tcPr>
            <w:tcW w:w="1004" w:type="dxa"/>
          </w:tcPr>
          <w:p w14:paraId="5A472F37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7EB408C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17182676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55336255" w14:textId="77777777" w:rsidTr="004E1844">
        <w:trPr>
          <w:jc w:val="center"/>
        </w:trPr>
        <w:tc>
          <w:tcPr>
            <w:tcW w:w="6641" w:type="dxa"/>
          </w:tcPr>
          <w:p w14:paraId="46C1FC8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CHF 2400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SS/</w:t>
            </w:r>
            <w:r w:rsidR="00EB2B8E">
              <w:rPr>
                <w:rFonts w:asciiTheme="majorHAnsi" w:hAnsiTheme="majorHAnsi"/>
                <w:sz w:val="20"/>
                <w:szCs w:val="20"/>
              </w:rPr>
              <w:t>EDI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Family Relations</w:t>
            </w:r>
          </w:p>
        </w:tc>
        <w:tc>
          <w:tcPr>
            <w:tcW w:w="1004" w:type="dxa"/>
          </w:tcPr>
          <w:p w14:paraId="1B00BB28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06189C4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7930838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5503AF3B" w14:textId="77777777" w:rsidTr="004E1844">
        <w:trPr>
          <w:jc w:val="center"/>
        </w:trPr>
        <w:tc>
          <w:tcPr>
            <w:tcW w:w="6641" w:type="dxa"/>
          </w:tcPr>
          <w:p w14:paraId="2F503404" w14:textId="77777777" w:rsidR="001873CF" w:rsidRDefault="0073156A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ECED</w:t>
            </w:r>
            <w:r w:rsidR="001873CF" w:rsidRPr="006B1343">
              <w:rPr>
                <w:rFonts w:asciiTheme="majorHAnsi" w:hAnsiTheme="majorHAnsi"/>
                <w:sz w:val="20"/>
                <w:szCs w:val="20"/>
              </w:rPr>
              <w:t xml:space="preserve"> 3640 </w:t>
            </w:r>
            <w:r>
              <w:rPr>
                <w:rFonts w:asciiTheme="majorHAnsi" w:hAnsiTheme="majorHAnsi"/>
                <w:sz w:val="20"/>
                <w:szCs w:val="20"/>
              </w:rPr>
              <w:t>Collaborating with Families of Young Children</w:t>
            </w:r>
          </w:p>
          <w:p w14:paraId="32E84ED4" w14:textId="77777777" w:rsidR="002808E9" w:rsidRPr="002808E9" w:rsidRDefault="009D14EF" w:rsidP="001873CF">
            <w:pPr>
              <w:rPr>
                <w:rFonts w:asciiTheme="majorHAnsi" w:hAnsiTheme="majorHAnsi"/>
                <w:i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Prereq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: CHF 1500</w:t>
            </w:r>
          </w:p>
        </w:tc>
        <w:tc>
          <w:tcPr>
            <w:tcW w:w="1004" w:type="dxa"/>
          </w:tcPr>
          <w:p w14:paraId="1524D889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193B81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5B0B212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2BE4" w:rsidRPr="006B1343" w14:paraId="14D93A94" w14:textId="77777777" w:rsidTr="004E1844">
        <w:trPr>
          <w:jc w:val="center"/>
        </w:trPr>
        <w:tc>
          <w:tcPr>
            <w:tcW w:w="6641" w:type="dxa"/>
          </w:tcPr>
          <w:p w14:paraId="09665104" w14:textId="77777777" w:rsidR="00A02BE4" w:rsidRPr="006B1343" w:rsidRDefault="0073156A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</w:t>
            </w:r>
            <w:r w:rsidR="00E24643">
              <w:rPr>
                <w:rFonts w:asciiTheme="majorHAnsi" w:hAnsiTheme="majorHAnsi"/>
                <w:sz w:val="20"/>
                <w:szCs w:val="20"/>
              </w:rPr>
              <w:t>AM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3350 GLB Diverse Families</w:t>
            </w:r>
          </w:p>
        </w:tc>
        <w:tc>
          <w:tcPr>
            <w:tcW w:w="1004" w:type="dxa"/>
          </w:tcPr>
          <w:p w14:paraId="353EAD1E" w14:textId="77777777" w:rsidR="00A02BE4" w:rsidRPr="006B1343" w:rsidRDefault="0073156A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084273F" w14:textId="77777777" w:rsidR="00A02BE4" w:rsidRPr="006B1343" w:rsidRDefault="00A02BE4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28E28370" w14:textId="77777777" w:rsidR="00A02BE4" w:rsidRPr="006B1343" w:rsidRDefault="00A02BE4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3156A" w:rsidRPr="006B1343" w14:paraId="75556D90" w14:textId="77777777" w:rsidTr="004E1844">
        <w:trPr>
          <w:jc w:val="center"/>
        </w:trPr>
        <w:tc>
          <w:tcPr>
            <w:tcW w:w="6641" w:type="dxa"/>
          </w:tcPr>
          <w:p w14:paraId="6CA8FFE7" w14:textId="77777777" w:rsidR="0073156A" w:rsidRDefault="0073156A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FAM 3550 Parenting Education</w:t>
            </w:r>
          </w:p>
        </w:tc>
        <w:tc>
          <w:tcPr>
            <w:tcW w:w="1004" w:type="dxa"/>
          </w:tcPr>
          <w:p w14:paraId="2A6E2D57" w14:textId="77777777" w:rsidR="0073156A" w:rsidRPr="006B1343" w:rsidRDefault="0073156A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FCE3626" w14:textId="77777777" w:rsidR="0073156A" w:rsidRPr="006B1343" w:rsidRDefault="0073156A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05003DF4" w14:textId="77777777" w:rsidR="0073156A" w:rsidRPr="006B1343" w:rsidRDefault="0073156A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3156A" w:rsidRPr="006B1343" w14:paraId="04E5911B" w14:textId="77777777" w:rsidTr="004E1844">
        <w:trPr>
          <w:jc w:val="center"/>
        </w:trPr>
        <w:tc>
          <w:tcPr>
            <w:tcW w:w="6641" w:type="dxa"/>
          </w:tcPr>
          <w:p w14:paraId="695928CB" w14:textId="77777777" w:rsidR="0073156A" w:rsidRDefault="0073156A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FAM 3650 Family Processes</w:t>
            </w:r>
          </w:p>
          <w:p w14:paraId="1C7EDAC6" w14:textId="77777777" w:rsidR="009D14EF" w:rsidRPr="009D14EF" w:rsidRDefault="009D14EF" w:rsidP="001873CF">
            <w:pPr>
              <w:rPr>
                <w:rFonts w:asciiTheme="majorHAnsi" w:hAnsiTheme="majorHAnsi"/>
                <w:i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Theme="majorHAnsi" w:hAnsiTheme="majorHAnsi"/>
                <w:i/>
                <w:sz w:val="16"/>
                <w:szCs w:val="16"/>
              </w:rPr>
              <w:t>Prereq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::</w:t>
            </w:r>
            <w:proofErr w:type="gramEnd"/>
            <w:r>
              <w:rPr>
                <w:rFonts w:asciiTheme="majorHAnsi" w:hAnsiTheme="majorHAnsi"/>
                <w:i/>
                <w:sz w:val="16"/>
                <w:szCs w:val="16"/>
              </w:rPr>
              <w:t xml:space="preserve"> CHF 2400</w:t>
            </w:r>
          </w:p>
        </w:tc>
        <w:tc>
          <w:tcPr>
            <w:tcW w:w="1004" w:type="dxa"/>
          </w:tcPr>
          <w:p w14:paraId="499BAE67" w14:textId="77777777" w:rsidR="0073156A" w:rsidRPr="006B1343" w:rsidRDefault="0073156A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47E8267" w14:textId="77777777" w:rsidR="0073156A" w:rsidRPr="006B1343" w:rsidRDefault="0073156A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45D9338" w14:textId="77777777" w:rsidR="0073156A" w:rsidRPr="006B1343" w:rsidRDefault="0073156A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3156A" w:rsidRPr="006B1343" w14:paraId="6371A45A" w14:textId="77777777" w:rsidTr="004E1844">
        <w:trPr>
          <w:jc w:val="center"/>
        </w:trPr>
        <w:tc>
          <w:tcPr>
            <w:tcW w:w="6641" w:type="dxa"/>
          </w:tcPr>
          <w:p w14:paraId="75FC7067" w14:textId="77777777" w:rsidR="0073156A" w:rsidRDefault="0073156A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FAM 4520 Basic Mediation Training</w:t>
            </w:r>
          </w:p>
        </w:tc>
        <w:tc>
          <w:tcPr>
            <w:tcW w:w="1004" w:type="dxa"/>
          </w:tcPr>
          <w:p w14:paraId="70711713" w14:textId="77777777" w:rsidR="0073156A" w:rsidRPr="006B1343" w:rsidRDefault="0073156A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D8F3741" w14:textId="77777777" w:rsidR="0073156A" w:rsidRPr="006B1343" w:rsidRDefault="0073156A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A477C20" w14:textId="77777777" w:rsidR="0073156A" w:rsidRPr="006B1343" w:rsidRDefault="0073156A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43EAE78C" w14:textId="77777777" w:rsidTr="004E1844">
        <w:trPr>
          <w:jc w:val="center"/>
        </w:trPr>
        <w:tc>
          <w:tcPr>
            <w:tcW w:w="6641" w:type="dxa"/>
          </w:tcPr>
          <w:p w14:paraId="19BAEA89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PHIL 3500 Philosophy of </w:t>
            </w:r>
            <w:r>
              <w:rPr>
                <w:rFonts w:asciiTheme="majorHAnsi" w:hAnsiTheme="majorHAnsi"/>
                <w:sz w:val="20"/>
                <w:szCs w:val="20"/>
              </w:rPr>
              <w:t>Western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Religion</w:t>
            </w:r>
          </w:p>
        </w:tc>
        <w:tc>
          <w:tcPr>
            <w:tcW w:w="1004" w:type="dxa"/>
          </w:tcPr>
          <w:p w14:paraId="32C45B71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1F4D77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18F9D84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5473192" w14:textId="77777777" w:rsidTr="004E1844">
        <w:trPr>
          <w:jc w:val="center"/>
        </w:trPr>
        <w:tc>
          <w:tcPr>
            <w:tcW w:w="6641" w:type="dxa"/>
          </w:tcPr>
          <w:p w14:paraId="25C1B1D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PHIL 3550 Philosophy of </w:t>
            </w:r>
            <w:r>
              <w:rPr>
                <w:rFonts w:asciiTheme="majorHAnsi" w:hAnsiTheme="majorHAnsi"/>
                <w:sz w:val="20"/>
                <w:szCs w:val="20"/>
              </w:rPr>
              <w:t>Eastern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Religion</w:t>
            </w:r>
          </w:p>
        </w:tc>
        <w:tc>
          <w:tcPr>
            <w:tcW w:w="1004" w:type="dxa"/>
          </w:tcPr>
          <w:p w14:paraId="12D03FA1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A25B1A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731CDC9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28E721DE" w14:textId="77777777" w:rsidTr="004E1844">
        <w:trPr>
          <w:jc w:val="center"/>
        </w:trPr>
        <w:tc>
          <w:tcPr>
            <w:tcW w:w="6641" w:type="dxa"/>
          </w:tcPr>
          <w:p w14:paraId="0745882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PHIL 4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600 Ethical Theory</w:t>
            </w:r>
          </w:p>
        </w:tc>
        <w:tc>
          <w:tcPr>
            <w:tcW w:w="1004" w:type="dxa"/>
          </w:tcPr>
          <w:p w14:paraId="118613E5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FB60118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6454EBC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6B997770" w14:textId="77777777" w:rsidTr="004E1844">
        <w:trPr>
          <w:jc w:val="center"/>
        </w:trPr>
        <w:tc>
          <w:tcPr>
            <w:tcW w:w="6641" w:type="dxa"/>
          </w:tcPr>
          <w:p w14:paraId="460B07E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POLS 4750 Public Policy Analysis </w:t>
            </w:r>
          </w:p>
        </w:tc>
        <w:tc>
          <w:tcPr>
            <w:tcW w:w="1004" w:type="dxa"/>
          </w:tcPr>
          <w:p w14:paraId="303C1DD6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0D51758F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0917A820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987FD25" w14:textId="77777777" w:rsidR="004E1844" w:rsidRDefault="004E1844" w:rsidP="004E1844">
      <w:pPr>
        <w:spacing w:after="0"/>
        <w:jc w:val="right"/>
      </w:pPr>
      <w:r>
        <w:rPr>
          <w:rFonts w:ascii="Franklin Gothic Demi" w:hAnsi="Franklin Gothic Demi"/>
          <w:i/>
          <w:noProof/>
          <w:sz w:val="16"/>
          <w:szCs w:val="16"/>
        </w:rPr>
        <w:t>4 of 4</w:t>
      </w:r>
    </w:p>
    <w:tbl>
      <w:tblPr>
        <w:tblStyle w:val="TableGrid"/>
        <w:tblW w:w="10166" w:type="dxa"/>
        <w:jc w:val="center"/>
        <w:tblLook w:val="00A0" w:firstRow="1" w:lastRow="0" w:firstColumn="1" w:lastColumn="0" w:noHBand="0" w:noVBand="0"/>
      </w:tblPr>
      <w:tblGrid>
        <w:gridCol w:w="6641"/>
        <w:gridCol w:w="1004"/>
        <w:gridCol w:w="1260"/>
        <w:gridCol w:w="1261"/>
      </w:tblGrid>
      <w:tr w:rsidR="004E1844" w:rsidRPr="006B1343" w14:paraId="42DC94AD" w14:textId="77777777" w:rsidTr="0095536C">
        <w:trPr>
          <w:tblHeader/>
          <w:jc w:val="center"/>
        </w:trPr>
        <w:tc>
          <w:tcPr>
            <w:tcW w:w="10166" w:type="dxa"/>
            <w:gridSpan w:val="4"/>
          </w:tcPr>
          <w:p w14:paraId="71075F36" w14:textId="77777777" w:rsidR="004E1844" w:rsidRPr="006B1343" w:rsidRDefault="004E1844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-- Religious Advocacy Track – continued</w:t>
            </w:r>
          </w:p>
        </w:tc>
      </w:tr>
      <w:tr w:rsidR="001873CF" w:rsidRPr="006B1343" w14:paraId="27E7CA55" w14:textId="77777777" w:rsidTr="004E1844">
        <w:trPr>
          <w:jc w:val="center"/>
        </w:trPr>
        <w:tc>
          <w:tcPr>
            <w:tcW w:w="6641" w:type="dxa"/>
          </w:tcPr>
          <w:p w14:paraId="234086A5" w14:textId="77777777" w:rsidR="001873CF" w:rsidRPr="009D14EF" w:rsidRDefault="001873CF" w:rsidP="001873CF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PSY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3100 Psychology of Diversity</w:t>
            </w:r>
            <w:r w:rsidR="009D14EF">
              <w:rPr>
                <w:rFonts w:asciiTheme="majorHAnsi" w:hAnsiTheme="majorHAnsi"/>
                <w:sz w:val="20"/>
                <w:szCs w:val="20"/>
              </w:rPr>
              <w:br/>
            </w:r>
            <w:proofErr w:type="spellStart"/>
            <w:r w:rsidR="009D14EF">
              <w:rPr>
                <w:rFonts w:asciiTheme="majorHAnsi" w:hAnsiTheme="majorHAnsi"/>
                <w:i/>
                <w:sz w:val="16"/>
                <w:szCs w:val="16"/>
              </w:rPr>
              <w:t>Prereq</w:t>
            </w:r>
            <w:proofErr w:type="spellEnd"/>
            <w:r w:rsidR="009D14EF">
              <w:rPr>
                <w:rFonts w:asciiTheme="majorHAnsi" w:hAnsiTheme="majorHAnsi"/>
                <w:i/>
                <w:sz w:val="16"/>
                <w:szCs w:val="16"/>
              </w:rPr>
              <w:t>: PSY 1010</w:t>
            </w:r>
          </w:p>
        </w:tc>
        <w:tc>
          <w:tcPr>
            <w:tcW w:w="1004" w:type="dxa"/>
          </w:tcPr>
          <w:p w14:paraId="7D7A1A97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05B0AF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4FC0862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02ED200E" w14:textId="77777777" w:rsidTr="004E1844">
        <w:trPr>
          <w:jc w:val="center"/>
        </w:trPr>
        <w:tc>
          <w:tcPr>
            <w:tcW w:w="6641" w:type="dxa"/>
          </w:tcPr>
          <w:p w14:paraId="0249E6E4" w14:textId="77777777" w:rsidR="001873CF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 xml:space="preserve">PSY 3270 Motivation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Emotion </w:t>
            </w:r>
          </w:p>
          <w:p w14:paraId="682B5B4B" w14:textId="77777777" w:rsidR="009D14EF" w:rsidRPr="006B1343" w:rsidRDefault="009D14EF" w:rsidP="001873CF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Prereq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: PSY 1010</w:t>
            </w:r>
          </w:p>
        </w:tc>
        <w:tc>
          <w:tcPr>
            <w:tcW w:w="1004" w:type="dxa"/>
          </w:tcPr>
          <w:p w14:paraId="625A3B5E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AA45DF0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4EB4A36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09D192AC" w14:textId="77777777" w:rsidTr="004E1844">
        <w:trPr>
          <w:jc w:val="center"/>
        </w:trPr>
        <w:tc>
          <w:tcPr>
            <w:tcW w:w="6641" w:type="dxa"/>
          </w:tcPr>
          <w:p w14:paraId="5DF35BB4" w14:textId="77777777" w:rsidR="001873CF" w:rsidRPr="009D14EF" w:rsidRDefault="001873CF" w:rsidP="001873CF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SOC 3400 Social Change</w:t>
            </w:r>
            <w:r w:rsidR="009D14EF">
              <w:rPr>
                <w:rFonts w:asciiTheme="majorHAnsi" w:hAnsiTheme="majorHAnsi"/>
                <w:sz w:val="20"/>
                <w:szCs w:val="20"/>
              </w:rPr>
              <w:br/>
            </w:r>
            <w:proofErr w:type="spellStart"/>
            <w:r w:rsidR="009D14EF">
              <w:rPr>
                <w:rFonts w:asciiTheme="majorHAnsi" w:hAnsiTheme="majorHAnsi"/>
                <w:i/>
                <w:sz w:val="16"/>
                <w:szCs w:val="16"/>
              </w:rPr>
              <w:t>Prereq</w:t>
            </w:r>
            <w:proofErr w:type="spellEnd"/>
            <w:r w:rsidR="009D14EF">
              <w:rPr>
                <w:rFonts w:asciiTheme="majorHAnsi" w:hAnsiTheme="majorHAnsi"/>
                <w:i/>
                <w:sz w:val="16"/>
                <w:szCs w:val="16"/>
              </w:rPr>
              <w:t>: SOC 1010 or 1020</w:t>
            </w:r>
          </w:p>
        </w:tc>
        <w:tc>
          <w:tcPr>
            <w:tcW w:w="1004" w:type="dxa"/>
          </w:tcPr>
          <w:p w14:paraId="5C11DF15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4A81F8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0CED51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C3D7F6A" w14:textId="77777777" w:rsidTr="004E1844">
        <w:trPr>
          <w:jc w:val="center"/>
        </w:trPr>
        <w:tc>
          <w:tcPr>
            <w:tcW w:w="6641" w:type="dxa"/>
          </w:tcPr>
          <w:p w14:paraId="47F4969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SOC 3410 Sociology of Religion</w:t>
            </w:r>
          </w:p>
        </w:tc>
        <w:tc>
          <w:tcPr>
            <w:tcW w:w="1004" w:type="dxa"/>
          </w:tcPr>
          <w:p w14:paraId="0D4305D7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F43C5CC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460801E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2BE8B1BB" w14:textId="77777777" w:rsidTr="001229BF">
        <w:trPr>
          <w:jc w:val="center"/>
        </w:trPr>
        <w:tc>
          <w:tcPr>
            <w:tcW w:w="10166" w:type="dxa"/>
            <w:gridSpan w:val="4"/>
          </w:tcPr>
          <w:p w14:paraId="1E4DDB7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-- Women’s Advocacy Track --</w:t>
            </w:r>
          </w:p>
        </w:tc>
      </w:tr>
      <w:tr w:rsidR="001873CF" w:rsidRPr="006B1343" w14:paraId="0C90D6B5" w14:textId="77777777" w:rsidTr="001229BF">
        <w:trPr>
          <w:jc w:val="center"/>
        </w:trPr>
        <w:tc>
          <w:tcPr>
            <w:tcW w:w="6641" w:type="dxa"/>
          </w:tcPr>
          <w:p w14:paraId="18F71C71" w14:textId="77777777" w:rsidR="001873CF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ECON 3410 Women in the World Economy</w:t>
            </w:r>
          </w:p>
          <w:p w14:paraId="5B0AD5CB" w14:textId="77777777" w:rsidR="009D14EF" w:rsidRPr="009D14EF" w:rsidRDefault="009D14EF" w:rsidP="001873CF">
            <w:pPr>
              <w:rPr>
                <w:rFonts w:asciiTheme="majorHAnsi" w:hAnsiTheme="majorHAnsi"/>
                <w:i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Prereqs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: ECON 2010 and MATH 1050 or 1080 or 1210</w:t>
            </w:r>
          </w:p>
        </w:tc>
        <w:tc>
          <w:tcPr>
            <w:tcW w:w="1004" w:type="dxa"/>
          </w:tcPr>
          <w:p w14:paraId="49B8B62C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E317F4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5BEC1FE7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775ACEB5" w14:textId="77777777" w:rsidTr="001229BF">
        <w:trPr>
          <w:jc w:val="center"/>
        </w:trPr>
        <w:tc>
          <w:tcPr>
            <w:tcW w:w="6641" w:type="dxa"/>
          </w:tcPr>
          <w:p w14:paraId="2B89A5E9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ENGL 2710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HU/</w:t>
            </w:r>
            <w:r w:rsidR="00EB2B8E">
              <w:rPr>
                <w:rFonts w:asciiTheme="majorHAnsi" w:hAnsiTheme="majorHAnsi"/>
                <w:sz w:val="20"/>
                <w:szCs w:val="20"/>
              </w:rPr>
              <w:t>EDI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Perspectives </w:t>
            </w:r>
            <w:r>
              <w:rPr>
                <w:rFonts w:asciiTheme="majorHAnsi" w:hAnsiTheme="majorHAnsi"/>
                <w:sz w:val="20"/>
                <w:szCs w:val="20"/>
              </w:rPr>
              <w:t>o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n Women’s Literature</w:t>
            </w:r>
          </w:p>
        </w:tc>
        <w:tc>
          <w:tcPr>
            <w:tcW w:w="1004" w:type="dxa"/>
          </w:tcPr>
          <w:p w14:paraId="5AAEB269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AFF4D0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2F3AA1B8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3156A" w:rsidRPr="006B1343" w14:paraId="0925C3FF" w14:textId="77777777" w:rsidTr="001229BF">
        <w:trPr>
          <w:jc w:val="center"/>
        </w:trPr>
        <w:tc>
          <w:tcPr>
            <w:tcW w:w="6641" w:type="dxa"/>
          </w:tcPr>
          <w:p w14:paraId="71B8DECD" w14:textId="77777777" w:rsidR="0073156A" w:rsidRPr="006B1343" w:rsidRDefault="0073156A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FAM 4520 Basic Mediation Training</w:t>
            </w:r>
          </w:p>
        </w:tc>
        <w:tc>
          <w:tcPr>
            <w:tcW w:w="1004" w:type="dxa"/>
          </w:tcPr>
          <w:p w14:paraId="5C4851C9" w14:textId="77777777" w:rsidR="0073156A" w:rsidRPr="006B1343" w:rsidRDefault="0073156A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D767AD6" w14:textId="77777777" w:rsidR="0073156A" w:rsidRPr="006B1343" w:rsidRDefault="0073156A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25535662" w14:textId="77777777" w:rsidR="0073156A" w:rsidRPr="006B1343" w:rsidRDefault="0073156A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513A8EEC" w14:textId="77777777" w:rsidTr="001229BF">
        <w:trPr>
          <w:jc w:val="center"/>
        </w:trPr>
        <w:tc>
          <w:tcPr>
            <w:tcW w:w="6641" w:type="dxa"/>
          </w:tcPr>
          <w:p w14:paraId="08DCD1AD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HIST 3070 Women in American History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1600 to Present</w:t>
            </w:r>
          </w:p>
        </w:tc>
        <w:tc>
          <w:tcPr>
            <w:tcW w:w="1004" w:type="dxa"/>
          </w:tcPr>
          <w:p w14:paraId="1A648AA1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1E26FF7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5923E5F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20505CE7" w14:textId="77777777" w:rsidTr="001229BF">
        <w:trPr>
          <w:jc w:val="center"/>
        </w:trPr>
        <w:tc>
          <w:tcPr>
            <w:tcW w:w="6641" w:type="dxa"/>
          </w:tcPr>
          <w:p w14:paraId="4E89CB2D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HIST 4070 Twentieth Century U</w:t>
            </w:r>
            <w:r w:rsidR="0073156A">
              <w:rPr>
                <w:rFonts w:asciiTheme="majorHAnsi" w:hAnsiTheme="majorHAnsi"/>
                <w:sz w:val="20"/>
                <w:szCs w:val="20"/>
              </w:rPr>
              <w:t>nited States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since 1945</w:t>
            </w:r>
          </w:p>
        </w:tc>
        <w:tc>
          <w:tcPr>
            <w:tcW w:w="1004" w:type="dxa"/>
          </w:tcPr>
          <w:p w14:paraId="17445637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3AC3FC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721810F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232F459C" w14:textId="77777777" w:rsidTr="001229BF">
        <w:trPr>
          <w:jc w:val="center"/>
        </w:trPr>
        <w:tc>
          <w:tcPr>
            <w:tcW w:w="6641" w:type="dxa"/>
            <w:tcBorders>
              <w:bottom w:val="single" w:sz="4" w:space="0" w:color="auto"/>
            </w:tcBorders>
          </w:tcPr>
          <w:p w14:paraId="4608DD2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POLS 3330 American Political Thought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5D196687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7F33D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bottom w:val="single" w:sz="4" w:space="0" w:color="auto"/>
            </w:tcBorders>
          </w:tcPr>
          <w:p w14:paraId="54F3AC8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20F870A5" w14:textId="77777777" w:rsidTr="001229BF">
        <w:trPr>
          <w:jc w:val="center"/>
        </w:trPr>
        <w:tc>
          <w:tcPr>
            <w:tcW w:w="6641" w:type="dxa"/>
            <w:tcBorders>
              <w:top w:val="single" w:sz="4" w:space="0" w:color="auto"/>
            </w:tcBorders>
          </w:tcPr>
          <w:p w14:paraId="678E47D6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POLS 4600 American Congress</w:t>
            </w:r>
          </w:p>
        </w:tc>
        <w:tc>
          <w:tcPr>
            <w:tcW w:w="1004" w:type="dxa"/>
            <w:tcBorders>
              <w:top w:val="single" w:sz="4" w:space="0" w:color="auto"/>
            </w:tcBorders>
          </w:tcPr>
          <w:p w14:paraId="5866D899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7C90491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</w:tcBorders>
          </w:tcPr>
          <w:p w14:paraId="4650B339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20EA8525" w14:textId="77777777" w:rsidTr="001229BF">
        <w:trPr>
          <w:jc w:val="center"/>
        </w:trPr>
        <w:tc>
          <w:tcPr>
            <w:tcW w:w="6641" w:type="dxa"/>
          </w:tcPr>
          <w:p w14:paraId="760622BC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POLS 4750 Public Policy Analysis</w:t>
            </w:r>
          </w:p>
        </w:tc>
        <w:tc>
          <w:tcPr>
            <w:tcW w:w="1004" w:type="dxa"/>
          </w:tcPr>
          <w:p w14:paraId="646F7A5C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3B60333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18A584F6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54709C99" w14:textId="77777777" w:rsidTr="001229BF">
        <w:trPr>
          <w:jc w:val="center"/>
        </w:trPr>
        <w:tc>
          <w:tcPr>
            <w:tcW w:w="6641" w:type="dxa"/>
          </w:tcPr>
          <w:p w14:paraId="6002A39F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PSY 3100 Psychology of Diversity</w:t>
            </w:r>
            <w:r w:rsidR="009D14EF">
              <w:rPr>
                <w:rFonts w:asciiTheme="majorHAnsi" w:hAnsiTheme="majorHAnsi"/>
                <w:sz w:val="20"/>
                <w:szCs w:val="20"/>
              </w:rPr>
              <w:br/>
            </w:r>
            <w:proofErr w:type="spellStart"/>
            <w:r w:rsidR="009D14EF">
              <w:rPr>
                <w:rFonts w:asciiTheme="majorHAnsi" w:hAnsiTheme="majorHAnsi"/>
                <w:i/>
                <w:sz w:val="16"/>
                <w:szCs w:val="16"/>
              </w:rPr>
              <w:t>Prereq</w:t>
            </w:r>
            <w:proofErr w:type="spellEnd"/>
            <w:r w:rsidR="009D14EF">
              <w:rPr>
                <w:rFonts w:asciiTheme="majorHAnsi" w:hAnsiTheme="majorHAnsi"/>
                <w:i/>
                <w:sz w:val="16"/>
                <w:szCs w:val="16"/>
              </w:rPr>
              <w:t>: PSY 1010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004" w:type="dxa"/>
          </w:tcPr>
          <w:p w14:paraId="604BFA07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DC3D4A1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CC1088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6294D3E9" w14:textId="77777777" w:rsidTr="001229BF">
        <w:trPr>
          <w:jc w:val="center"/>
        </w:trPr>
        <w:tc>
          <w:tcPr>
            <w:tcW w:w="6641" w:type="dxa"/>
          </w:tcPr>
          <w:p w14:paraId="7F3481F4" w14:textId="77777777" w:rsidR="009D14EF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SOC 3400 Social Change</w:t>
            </w:r>
          </w:p>
          <w:p w14:paraId="1C6A6ED2" w14:textId="77777777" w:rsidR="001873CF" w:rsidRPr="006B1343" w:rsidRDefault="009D14EF" w:rsidP="001873CF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Prereq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: SOC 1010 or 1020</w:t>
            </w:r>
            <w:r w:rsidR="001873CF" w:rsidRPr="006B134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004" w:type="dxa"/>
          </w:tcPr>
          <w:p w14:paraId="3A2A2776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E38A40B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5DFA337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0F985488" w14:textId="77777777" w:rsidTr="001229BF">
        <w:trPr>
          <w:jc w:val="center"/>
        </w:trPr>
        <w:tc>
          <w:tcPr>
            <w:tcW w:w="6641" w:type="dxa"/>
          </w:tcPr>
          <w:p w14:paraId="02928BA2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SW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2200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SS/</w:t>
            </w:r>
            <w:r w:rsidR="00AB48D7">
              <w:rPr>
                <w:rFonts w:asciiTheme="majorHAnsi" w:hAnsiTheme="majorHAnsi"/>
                <w:sz w:val="20"/>
                <w:szCs w:val="20"/>
              </w:rPr>
              <w:t>EDI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 Issues in Diversity</w:t>
            </w:r>
          </w:p>
        </w:tc>
        <w:tc>
          <w:tcPr>
            <w:tcW w:w="1004" w:type="dxa"/>
          </w:tcPr>
          <w:p w14:paraId="4B036E3D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DA8F054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518B303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67FA8797" w14:textId="77777777" w:rsidTr="001229BF">
        <w:trPr>
          <w:jc w:val="center"/>
        </w:trPr>
        <w:tc>
          <w:tcPr>
            <w:tcW w:w="6641" w:type="dxa"/>
            <w:tcBorders>
              <w:bottom w:val="single" w:sz="4" w:space="0" w:color="000000" w:themeColor="text1"/>
            </w:tcBorders>
          </w:tcPr>
          <w:p w14:paraId="61EFA219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W</w:t>
            </w:r>
            <w:r>
              <w:rPr>
                <w:rFonts w:asciiTheme="majorHAnsi" w:hAnsiTheme="majorHAnsi"/>
                <w:sz w:val="20"/>
                <w:szCs w:val="20"/>
              </w:rPr>
              <w:t>G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S 1500 </w:t>
            </w:r>
            <w:r>
              <w:rPr>
                <w:rFonts w:asciiTheme="majorHAnsi" w:hAnsiTheme="majorHAnsi"/>
                <w:sz w:val="20"/>
                <w:szCs w:val="20"/>
              </w:rPr>
              <w:t>SS/</w:t>
            </w:r>
            <w:r w:rsidR="00AB48D7">
              <w:rPr>
                <w:rFonts w:asciiTheme="majorHAnsi" w:hAnsiTheme="majorHAnsi"/>
                <w:sz w:val="20"/>
                <w:szCs w:val="20"/>
              </w:rPr>
              <w:t>EDI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Intro to Women</w:t>
            </w:r>
            <w:r w:rsidR="004D1A5E">
              <w:rPr>
                <w:rFonts w:asciiTheme="majorHAnsi" w:hAnsiTheme="majorHAnsi"/>
                <w:sz w:val="20"/>
                <w:szCs w:val="20"/>
              </w:rPr>
              <w:t>,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Gender</w:t>
            </w:r>
            <w:r w:rsidR="004D1A5E">
              <w:rPr>
                <w:rFonts w:asciiTheme="majorHAnsi" w:hAnsiTheme="majorHAnsi"/>
                <w:sz w:val="20"/>
                <w:szCs w:val="20"/>
              </w:rPr>
              <w:t>, and Queer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Studies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</w:tcPr>
          <w:p w14:paraId="412A77DE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154550E0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bottom w:val="single" w:sz="4" w:space="0" w:color="000000" w:themeColor="text1"/>
            </w:tcBorders>
          </w:tcPr>
          <w:p w14:paraId="1F3C50F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0AB36982" w14:textId="77777777" w:rsidTr="001229BF">
        <w:trPr>
          <w:jc w:val="center"/>
        </w:trPr>
        <w:tc>
          <w:tcPr>
            <w:tcW w:w="6641" w:type="dxa"/>
            <w:tcBorders>
              <w:bottom w:val="single" w:sz="4" w:space="0" w:color="000000" w:themeColor="text1"/>
            </w:tcBorders>
          </w:tcPr>
          <w:p w14:paraId="11309BB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W</w:t>
            </w:r>
            <w:r>
              <w:rPr>
                <w:rFonts w:asciiTheme="majorHAnsi" w:hAnsiTheme="majorHAnsi"/>
                <w:sz w:val="20"/>
                <w:szCs w:val="20"/>
              </w:rPr>
              <w:t>G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 xml:space="preserve">S 3050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Introduction to 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Feminist Theories 1700 – Present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</w:tcPr>
          <w:p w14:paraId="10D2E951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064D8B7E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bottom w:val="single" w:sz="4" w:space="0" w:color="000000" w:themeColor="text1"/>
            </w:tcBorders>
          </w:tcPr>
          <w:p w14:paraId="67ED03B0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73CF" w:rsidRPr="006B1343" w14:paraId="36C9E01A" w14:textId="77777777" w:rsidTr="001229BF">
        <w:trPr>
          <w:jc w:val="center"/>
        </w:trPr>
        <w:tc>
          <w:tcPr>
            <w:tcW w:w="6641" w:type="dxa"/>
            <w:tcBorders>
              <w:bottom w:val="single" w:sz="4" w:space="0" w:color="000000" w:themeColor="text1"/>
            </w:tcBorders>
          </w:tcPr>
          <w:p w14:paraId="1FE3494A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W</w:t>
            </w:r>
            <w:r>
              <w:rPr>
                <w:rFonts w:asciiTheme="majorHAnsi" w:hAnsiTheme="majorHAnsi"/>
                <w:sz w:val="20"/>
                <w:szCs w:val="20"/>
              </w:rPr>
              <w:t>G</w:t>
            </w:r>
            <w:r w:rsidRPr="006B1343">
              <w:rPr>
                <w:rFonts w:asciiTheme="majorHAnsi" w:hAnsiTheme="majorHAnsi"/>
                <w:sz w:val="20"/>
                <w:szCs w:val="20"/>
              </w:rPr>
              <w:t>S 2900/4900 Topics in Women’s Studies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</w:tcPr>
          <w:p w14:paraId="6D7F6409" w14:textId="77777777" w:rsidR="001873CF" w:rsidRPr="006B1343" w:rsidRDefault="001873CF" w:rsidP="001873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B1343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4B2DAA66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bottom w:val="single" w:sz="4" w:space="0" w:color="000000" w:themeColor="text1"/>
            </w:tcBorders>
          </w:tcPr>
          <w:p w14:paraId="31EEF215" w14:textId="77777777" w:rsidR="001873CF" w:rsidRPr="006B1343" w:rsidRDefault="001873CF" w:rsidP="001873C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9A7226E" w14:textId="77777777" w:rsidR="005D7EC0" w:rsidRDefault="005D7EC0" w:rsidP="005D7EC0">
      <w:pPr>
        <w:jc w:val="center"/>
        <w:rPr>
          <w:rFonts w:asciiTheme="majorHAnsi" w:hAnsiTheme="majorHAnsi"/>
          <w:b/>
          <w:sz w:val="20"/>
          <w:szCs w:val="20"/>
        </w:rPr>
      </w:pPr>
    </w:p>
    <w:p w14:paraId="1BE0BFC3" w14:textId="77777777" w:rsidR="005D7EC0" w:rsidRDefault="005D7EC0" w:rsidP="005D7EC0">
      <w:pPr>
        <w:jc w:val="center"/>
        <w:rPr>
          <w:rFonts w:asciiTheme="majorHAnsi" w:hAnsiTheme="majorHAnsi"/>
          <w:b/>
          <w:sz w:val="20"/>
          <w:szCs w:val="20"/>
        </w:rPr>
      </w:pPr>
      <w:r w:rsidRPr="007A39C1">
        <w:rPr>
          <w:rFonts w:asciiTheme="majorHAnsi" w:hAnsiTheme="majorHAnsi"/>
          <w:b/>
          <w:sz w:val="20"/>
          <w:szCs w:val="20"/>
        </w:rPr>
        <w:t>Note</w:t>
      </w:r>
      <w:r>
        <w:rPr>
          <w:rFonts w:asciiTheme="majorHAnsi" w:hAnsiTheme="majorHAnsi"/>
          <w:b/>
          <w:sz w:val="20"/>
          <w:szCs w:val="20"/>
        </w:rPr>
        <w:t>s</w:t>
      </w:r>
    </w:p>
    <w:p w14:paraId="1829619A" w14:textId="77777777" w:rsidR="005D7EC0" w:rsidRPr="00D230D6" w:rsidRDefault="005D7EC0" w:rsidP="005D7EC0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i/>
          <w:sz w:val="18"/>
          <w:szCs w:val="18"/>
        </w:rPr>
      </w:pPr>
      <w:r w:rsidRPr="00D230D6">
        <w:rPr>
          <w:rFonts w:asciiTheme="majorHAnsi" w:hAnsiTheme="majorHAnsi"/>
          <w:i/>
          <w:sz w:val="18"/>
          <w:szCs w:val="18"/>
        </w:rPr>
        <w:t>Students may propose other courses to their academic advisor to best meet their academic goals.</w:t>
      </w:r>
    </w:p>
    <w:p w14:paraId="0692088C" w14:textId="77777777" w:rsidR="005D7EC0" w:rsidRDefault="005D7EC0" w:rsidP="005D7EC0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i/>
          <w:sz w:val="18"/>
          <w:szCs w:val="18"/>
        </w:rPr>
      </w:pPr>
      <w:r w:rsidRPr="00D230D6">
        <w:rPr>
          <w:rFonts w:asciiTheme="majorHAnsi" w:hAnsiTheme="majorHAnsi"/>
          <w:i/>
          <w:sz w:val="18"/>
          <w:szCs w:val="18"/>
        </w:rPr>
        <w:t xml:space="preserve">This advising sheet is not a contract but is designed to help students track academic progress. </w:t>
      </w:r>
    </w:p>
    <w:p w14:paraId="2B5E8DCB" w14:textId="77777777" w:rsidR="005D7EC0" w:rsidRPr="009C2EB8" w:rsidRDefault="005D7EC0" w:rsidP="005D7EC0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i/>
          <w:sz w:val="18"/>
          <w:szCs w:val="18"/>
        </w:rPr>
      </w:pPr>
      <w:r w:rsidRPr="009C2EB8">
        <w:rPr>
          <w:rFonts w:asciiTheme="majorHAnsi" w:hAnsiTheme="majorHAnsi"/>
          <w:i/>
          <w:sz w:val="18"/>
          <w:szCs w:val="18"/>
        </w:rPr>
        <w:t xml:space="preserve">A maximum of 6 credit hours total from 3890, 3891, 3892, and 3893 may be counted for the major. </w:t>
      </w:r>
    </w:p>
    <w:p w14:paraId="657281A8" w14:textId="77777777" w:rsidR="005D7EC0" w:rsidRPr="005D7EC0" w:rsidRDefault="005D7EC0" w:rsidP="005D7EC0">
      <w:pPr>
        <w:jc w:val="center"/>
        <w:rPr>
          <w:rFonts w:ascii="Franklin Gothic Demi" w:hAnsi="Franklin Gothic Demi"/>
          <w:noProof/>
          <w:sz w:val="56"/>
          <w:szCs w:val="56"/>
        </w:rPr>
      </w:pPr>
    </w:p>
    <w:p w14:paraId="74E4ECDC" w14:textId="77777777" w:rsidR="005D7EC0" w:rsidRDefault="005D7EC0"/>
    <w:sectPr w:rsidR="005D7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2F295D" w14:textId="77777777" w:rsidR="00D44F29" w:rsidRDefault="00D44F29" w:rsidP="00435D0E">
      <w:pPr>
        <w:spacing w:after="0" w:line="240" w:lineRule="auto"/>
      </w:pPr>
      <w:r>
        <w:separator/>
      </w:r>
    </w:p>
  </w:endnote>
  <w:endnote w:type="continuationSeparator" w:id="0">
    <w:p w14:paraId="1AE2E5C1" w14:textId="77777777" w:rsidR="00D44F29" w:rsidRDefault="00D44F29" w:rsidP="00435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Whitney SC">
    <w:altName w:val="Calibri"/>
    <w:panose1 w:val="020B0604020202020204"/>
    <w:charset w:val="00"/>
    <w:family w:val="modern"/>
    <w:notTrueType/>
    <w:pitch w:val="variable"/>
    <w:sig w:usb0="A00000AF" w:usb1="50002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E208A3" w14:textId="77777777" w:rsidR="00D44F29" w:rsidRDefault="00D44F29" w:rsidP="00435D0E">
      <w:pPr>
        <w:spacing w:after="0" w:line="240" w:lineRule="auto"/>
      </w:pPr>
      <w:r>
        <w:separator/>
      </w:r>
    </w:p>
  </w:footnote>
  <w:footnote w:type="continuationSeparator" w:id="0">
    <w:p w14:paraId="7F90ADCF" w14:textId="77777777" w:rsidR="00D44F29" w:rsidRDefault="00D44F29" w:rsidP="00435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920C45"/>
    <w:multiLevelType w:val="hybridMultilevel"/>
    <w:tmpl w:val="E8827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4977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EC0"/>
    <w:rsid w:val="00001B67"/>
    <w:rsid w:val="000A6AF4"/>
    <w:rsid w:val="000F4A50"/>
    <w:rsid w:val="001229BF"/>
    <w:rsid w:val="00171532"/>
    <w:rsid w:val="001873CF"/>
    <w:rsid w:val="001B585A"/>
    <w:rsid w:val="001E5CEB"/>
    <w:rsid w:val="001F13C8"/>
    <w:rsid w:val="00251170"/>
    <w:rsid w:val="002721BD"/>
    <w:rsid w:val="0027571B"/>
    <w:rsid w:val="002808E9"/>
    <w:rsid w:val="002B56CE"/>
    <w:rsid w:val="00365767"/>
    <w:rsid w:val="004120A4"/>
    <w:rsid w:val="00435D0E"/>
    <w:rsid w:val="004C3742"/>
    <w:rsid w:val="004C37BD"/>
    <w:rsid w:val="004D1A5E"/>
    <w:rsid w:val="004E1844"/>
    <w:rsid w:val="00533539"/>
    <w:rsid w:val="0057012B"/>
    <w:rsid w:val="005B0362"/>
    <w:rsid w:val="005D6102"/>
    <w:rsid w:val="005D7EC0"/>
    <w:rsid w:val="00617585"/>
    <w:rsid w:val="006C612A"/>
    <w:rsid w:val="007240C9"/>
    <w:rsid w:val="0073156A"/>
    <w:rsid w:val="007432AD"/>
    <w:rsid w:val="00745B8A"/>
    <w:rsid w:val="00752A3E"/>
    <w:rsid w:val="00792497"/>
    <w:rsid w:val="007D107C"/>
    <w:rsid w:val="007F22B1"/>
    <w:rsid w:val="007F608C"/>
    <w:rsid w:val="008567EF"/>
    <w:rsid w:val="00857A63"/>
    <w:rsid w:val="00857DE4"/>
    <w:rsid w:val="008C7D49"/>
    <w:rsid w:val="008D06FB"/>
    <w:rsid w:val="009103DC"/>
    <w:rsid w:val="0095536C"/>
    <w:rsid w:val="0098510A"/>
    <w:rsid w:val="009D14EF"/>
    <w:rsid w:val="009E7195"/>
    <w:rsid w:val="00A02BE4"/>
    <w:rsid w:val="00A70831"/>
    <w:rsid w:val="00AB48D7"/>
    <w:rsid w:val="00AC21F6"/>
    <w:rsid w:val="00AC4EDA"/>
    <w:rsid w:val="00B60569"/>
    <w:rsid w:val="00C065C3"/>
    <w:rsid w:val="00C268E1"/>
    <w:rsid w:val="00C37510"/>
    <w:rsid w:val="00C37BAB"/>
    <w:rsid w:val="00C70179"/>
    <w:rsid w:val="00C74D9A"/>
    <w:rsid w:val="00CF53CB"/>
    <w:rsid w:val="00D168A9"/>
    <w:rsid w:val="00D44F29"/>
    <w:rsid w:val="00D676C3"/>
    <w:rsid w:val="00E24643"/>
    <w:rsid w:val="00E40105"/>
    <w:rsid w:val="00E8308E"/>
    <w:rsid w:val="00EB2B8E"/>
    <w:rsid w:val="00ED082B"/>
    <w:rsid w:val="00FA1F58"/>
    <w:rsid w:val="00FA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B23AD4"/>
  <w15:chartTrackingRefBased/>
  <w15:docId w15:val="{B3E67955-39C8-41CB-A348-80C4C4CC1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7EC0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7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EC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D7EC0"/>
    <w:pPr>
      <w:spacing w:after="0" w:line="240" w:lineRule="auto"/>
      <w:ind w:left="720"/>
      <w:contextualSpacing/>
    </w:pPr>
    <w:rPr>
      <w:rFonts w:ascii="Arial" w:hAnsi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D0E"/>
  </w:style>
  <w:style w:type="paragraph" w:styleId="Footer">
    <w:name w:val="footer"/>
    <w:basedOn w:val="Normal"/>
    <w:link w:val="FooterChar"/>
    <w:uiPriority w:val="99"/>
    <w:unhideWhenUsed/>
    <w:rsid w:val="00435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D0E"/>
  </w:style>
  <w:style w:type="paragraph" w:styleId="Revision">
    <w:name w:val="Revision"/>
    <w:hidden/>
    <w:uiPriority w:val="99"/>
    <w:semiHidden/>
    <w:rsid w:val="00E401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Weber State University</Company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Arner</dc:creator>
  <cp:keywords/>
  <dc:description/>
  <cp:lastModifiedBy>Anne Bialowas</cp:lastModifiedBy>
  <cp:revision>2</cp:revision>
  <cp:lastPrinted>2021-08-04T18:19:00Z</cp:lastPrinted>
  <dcterms:created xsi:type="dcterms:W3CDTF">2026-09-21T20:18:00Z</dcterms:created>
  <dcterms:modified xsi:type="dcterms:W3CDTF">2026-09-21T20:18:00Z</dcterms:modified>
</cp:coreProperties>
</file>