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569F2" w14:textId="2D19C577" w:rsidR="001F577E" w:rsidRDefault="00E76682" w:rsidP="00A03011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50B93A4D" wp14:editId="2F8B5B34">
            <wp:simplePos x="0" y="0"/>
            <wp:positionH relativeFrom="page">
              <wp:align>right</wp:align>
            </wp:positionH>
            <wp:positionV relativeFrom="paragraph">
              <wp:posOffset>-873125</wp:posOffset>
            </wp:positionV>
            <wp:extent cx="7753350" cy="1427246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427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81DB7" w14:textId="77777777" w:rsidR="00895070" w:rsidRDefault="00895070" w:rsidP="00A03011">
      <w:pPr>
        <w:rPr>
          <w:sz w:val="20"/>
        </w:rPr>
      </w:pPr>
    </w:p>
    <w:p w14:paraId="79A1F0C5" w14:textId="77777777" w:rsidR="00895070" w:rsidRDefault="00895070" w:rsidP="00A03011">
      <w:pPr>
        <w:rPr>
          <w:sz w:val="20"/>
        </w:rPr>
      </w:pPr>
    </w:p>
    <w:p w14:paraId="40498AA7" w14:textId="77777777" w:rsidR="00EB7D64" w:rsidRPr="003F37F3" w:rsidRDefault="00EB7D64" w:rsidP="00EB7D64">
      <w:pPr>
        <w:contextualSpacing/>
        <w:jc w:val="center"/>
        <w:rPr>
          <w:rFonts w:ascii="Whitney SC" w:hAnsi="Whitney SC"/>
          <w:sz w:val="56"/>
          <w:szCs w:val="56"/>
        </w:rPr>
      </w:pPr>
      <w:r>
        <w:rPr>
          <w:rFonts w:ascii="Whitney SC" w:hAnsi="Whitney SC"/>
          <w:sz w:val="56"/>
          <w:szCs w:val="56"/>
        </w:rPr>
        <w:t>Social Media &amp; Data Analytics</w:t>
      </w:r>
    </w:p>
    <w:p w14:paraId="33B30950" w14:textId="3D546A0B" w:rsidR="00EB7D64" w:rsidRDefault="00EB7D64" w:rsidP="00EB7D64">
      <w:r>
        <w:rPr>
          <w:rFonts w:asciiTheme="majorHAnsi" w:hAnsiTheme="majorHAnsi"/>
          <w:b/>
          <w:i/>
          <w:sz w:val="20"/>
        </w:rPr>
        <w:t>Catalog Year: 202</w:t>
      </w:r>
      <w:r w:rsidR="00CD0FCA">
        <w:rPr>
          <w:rFonts w:asciiTheme="majorHAnsi" w:hAnsiTheme="majorHAnsi"/>
          <w:b/>
          <w:i/>
          <w:sz w:val="20"/>
        </w:rPr>
        <w:t>4</w:t>
      </w:r>
      <w:r>
        <w:rPr>
          <w:rFonts w:asciiTheme="majorHAnsi" w:hAnsiTheme="majorHAnsi"/>
          <w:b/>
          <w:i/>
          <w:sz w:val="20"/>
        </w:rPr>
        <w:t xml:space="preserve"> – 202</w:t>
      </w:r>
      <w:r w:rsidR="00CD0FCA">
        <w:rPr>
          <w:rFonts w:asciiTheme="majorHAnsi" w:hAnsiTheme="majorHAnsi"/>
          <w:b/>
          <w:i/>
          <w:sz w:val="20"/>
        </w:rPr>
        <w:t>5</w:t>
      </w:r>
      <w:r>
        <w:rPr>
          <w:rFonts w:asciiTheme="majorHAnsi" w:hAnsiTheme="majorHAnsi"/>
          <w:b/>
          <w:i/>
          <w:sz w:val="20"/>
        </w:rPr>
        <w:t xml:space="preserve">                                                                                                                                          </w:t>
      </w:r>
      <w:r w:rsidRPr="004F44B6">
        <w:rPr>
          <w:rFonts w:asciiTheme="majorHAnsi" w:hAnsiTheme="majorHAnsi"/>
          <w:b/>
          <w:i/>
          <w:sz w:val="20"/>
          <w:szCs w:val="20"/>
        </w:rPr>
        <w:t xml:space="preserve">Page 1 of </w:t>
      </w:r>
      <w:r>
        <w:rPr>
          <w:rFonts w:asciiTheme="majorHAnsi" w:hAnsiTheme="majorHAnsi"/>
          <w:b/>
          <w:i/>
          <w:sz w:val="20"/>
          <w:szCs w:val="20"/>
        </w:rPr>
        <w:t>3</w:t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660"/>
        <w:gridCol w:w="1080"/>
        <w:gridCol w:w="1350"/>
        <w:gridCol w:w="1076"/>
      </w:tblGrid>
      <w:tr w:rsidR="00D41E5D" w:rsidRPr="00D41E5D" w14:paraId="46245F72" w14:textId="77777777" w:rsidTr="00EB7D64">
        <w:trPr>
          <w:jc w:val="center"/>
        </w:trPr>
        <w:tc>
          <w:tcPr>
            <w:tcW w:w="6660" w:type="dxa"/>
            <w:shd w:val="clear" w:color="auto" w:fill="D9D9D9"/>
          </w:tcPr>
          <w:p w14:paraId="13395315" w14:textId="4FEBFF64" w:rsidR="00A03011" w:rsidRPr="00D41E5D" w:rsidRDefault="008D125E" w:rsidP="00AD2D5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Required for a</w:t>
            </w:r>
            <w:r w:rsidR="00A03011" w:rsidRPr="00D41E5D">
              <w:rPr>
                <w:rFonts w:asciiTheme="majorHAnsi" w:hAnsiTheme="majorHAnsi"/>
                <w:b/>
                <w:sz w:val="20"/>
                <w:szCs w:val="20"/>
              </w:rPr>
              <w:t>ll Communication Majors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(24 credits)</w:t>
            </w:r>
          </w:p>
        </w:tc>
        <w:tc>
          <w:tcPr>
            <w:tcW w:w="1080" w:type="dxa"/>
            <w:shd w:val="clear" w:color="auto" w:fill="D9D9D9"/>
          </w:tcPr>
          <w:p w14:paraId="1934F877" w14:textId="77777777" w:rsidR="00A03011" w:rsidRPr="00D41E5D" w:rsidRDefault="00A03011" w:rsidP="00D41E5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50" w:type="dxa"/>
            <w:shd w:val="clear" w:color="auto" w:fill="D9D9D9"/>
          </w:tcPr>
          <w:p w14:paraId="202CAAAD" w14:textId="31518875" w:rsidR="00A03011" w:rsidRPr="00D41E5D" w:rsidRDefault="00A03011" w:rsidP="00D41E5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1076" w:type="dxa"/>
            <w:shd w:val="clear" w:color="auto" w:fill="D9D9D9"/>
          </w:tcPr>
          <w:p w14:paraId="6C9C6039" w14:textId="77777777" w:rsidR="00A03011" w:rsidRPr="00D41E5D" w:rsidRDefault="00A03011" w:rsidP="00D41E5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A03011" w:rsidRPr="00D41E5D" w14:paraId="03A4908D" w14:textId="77777777" w:rsidTr="00EB7D64">
        <w:trPr>
          <w:jc w:val="center"/>
        </w:trPr>
        <w:tc>
          <w:tcPr>
            <w:tcW w:w="6660" w:type="dxa"/>
          </w:tcPr>
          <w:p w14:paraId="7C6E7240" w14:textId="7A0CE3FD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2F12D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1020 </w:t>
            </w:r>
            <w:r w:rsidR="002F12DF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>Principles of Public Speaking</w:t>
            </w:r>
          </w:p>
        </w:tc>
        <w:tc>
          <w:tcPr>
            <w:tcW w:w="1080" w:type="dxa"/>
          </w:tcPr>
          <w:p w14:paraId="3421F949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6653F10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530FE9C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2C8D1043" w14:textId="77777777" w:rsidTr="00EB7D64">
        <w:trPr>
          <w:jc w:val="center"/>
        </w:trPr>
        <w:tc>
          <w:tcPr>
            <w:tcW w:w="6660" w:type="dxa"/>
          </w:tcPr>
          <w:p w14:paraId="5B4A1796" w14:textId="536AD41E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1130 Media Writing</w:t>
            </w:r>
            <w:r w:rsidR="0032344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2344A" w:rsidRPr="0032344A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 w:rsidR="0032344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17249">
              <w:rPr>
                <w:rFonts w:asciiTheme="majorHAnsi" w:hAnsiTheme="majorHAnsi"/>
                <w:sz w:val="20"/>
                <w:szCs w:val="20"/>
              </w:rPr>
              <w:br/>
            </w:r>
            <w:r w:rsidR="0032344A">
              <w:rPr>
                <w:rFonts w:asciiTheme="majorHAnsi" w:hAnsiTheme="majorHAnsi"/>
                <w:sz w:val="20"/>
                <w:szCs w:val="20"/>
              </w:rPr>
              <w:t>COMM 1140 Writing for Workplace Communication</w:t>
            </w:r>
          </w:p>
        </w:tc>
        <w:tc>
          <w:tcPr>
            <w:tcW w:w="1080" w:type="dxa"/>
          </w:tcPr>
          <w:p w14:paraId="4477AF55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3E8E218D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DA9F79C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38CCC0E2" w14:textId="77777777" w:rsidTr="00EB7D64">
        <w:trPr>
          <w:jc w:val="center"/>
        </w:trPr>
        <w:tc>
          <w:tcPr>
            <w:tcW w:w="6660" w:type="dxa"/>
          </w:tcPr>
          <w:p w14:paraId="3AB5A618" w14:textId="5B935C04" w:rsidR="00A03011" w:rsidRPr="00D41E5D" w:rsidRDefault="004F44B6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2110</w:t>
            </w:r>
            <w:r w:rsidR="002F12DF">
              <w:rPr>
                <w:rFonts w:asciiTheme="majorHAnsi" w:hAnsiTheme="majorHAnsi"/>
                <w:sz w:val="20"/>
                <w:szCs w:val="20"/>
              </w:rPr>
              <w:t xml:space="preserve"> HU CEL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Interpersonal </w:t>
            </w:r>
            <w:r w:rsidR="00C41793">
              <w:rPr>
                <w:rFonts w:asciiTheme="majorHAnsi" w:hAnsiTheme="majorHAnsi"/>
                <w:sz w:val="20"/>
                <w:szCs w:val="20"/>
              </w:rPr>
              <w:t>and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Small Group Comm</w:t>
            </w:r>
            <w:r w:rsidR="00B87DEB" w:rsidRPr="00D41E5D">
              <w:rPr>
                <w:rFonts w:asciiTheme="majorHAnsi" w:hAnsiTheme="majorHAnsi"/>
                <w:sz w:val="20"/>
                <w:szCs w:val="20"/>
              </w:rPr>
              <w:t>unication</w:t>
            </w:r>
          </w:p>
        </w:tc>
        <w:tc>
          <w:tcPr>
            <w:tcW w:w="1080" w:type="dxa"/>
          </w:tcPr>
          <w:p w14:paraId="65B1B2B2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D21378B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E5CCA61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7ECC7EB2" w14:textId="77777777" w:rsidTr="00EB7D64">
        <w:trPr>
          <w:jc w:val="center"/>
        </w:trPr>
        <w:tc>
          <w:tcPr>
            <w:tcW w:w="6660" w:type="dxa"/>
          </w:tcPr>
          <w:p w14:paraId="2210692F" w14:textId="5463E074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3000 Communication Theory</w:t>
            </w:r>
          </w:p>
          <w:p w14:paraId="6A9FE3B3" w14:textId="266226E3" w:rsidR="007709B1" w:rsidRPr="00D41E5D" w:rsidRDefault="00C41793" w:rsidP="00AD2D5D">
            <w:pPr>
              <w:rPr>
                <w:rFonts w:asciiTheme="majorHAnsi" w:hAnsiTheme="majorHAnsi"/>
                <w:sz w:val="20"/>
                <w:szCs w:val="20"/>
              </w:rPr>
            </w:pPr>
            <w:r w:rsidRPr="007C1FB9">
              <w:rPr>
                <w:rFonts w:asciiTheme="majorHAnsi" w:hAnsiTheme="majorHAnsi"/>
                <w:i/>
                <w:sz w:val="16"/>
                <w:szCs w:val="16"/>
              </w:rPr>
              <w:t>Prerequisite for many upper-division courses and should be taken as early as possible.</w:t>
            </w:r>
          </w:p>
        </w:tc>
        <w:tc>
          <w:tcPr>
            <w:tcW w:w="1080" w:type="dxa"/>
          </w:tcPr>
          <w:p w14:paraId="12EF29A4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7C1D235C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4E275C3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6237E7B1" w14:textId="77777777" w:rsidTr="00EB7D64">
        <w:trPr>
          <w:jc w:val="center"/>
        </w:trPr>
        <w:tc>
          <w:tcPr>
            <w:tcW w:w="6660" w:type="dxa"/>
          </w:tcPr>
          <w:p w14:paraId="06257019" w14:textId="47373FE4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3150 Communication Research</w:t>
            </w:r>
            <w:r w:rsidR="00B87DEB" w:rsidRPr="00D41E5D">
              <w:rPr>
                <w:rFonts w:asciiTheme="majorHAnsi" w:hAnsiTheme="majorHAnsi"/>
                <w:sz w:val="20"/>
                <w:szCs w:val="20"/>
              </w:rPr>
              <w:t xml:space="preserve"> Methods</w:t>
            </w:r>
          </w:p>
        </w:tc>
        <w:tc>
          <w:tcPr>
            <w:tcW w:w="1080" w:type="dxa"/>
          </w:tcPr>
          <w:p w14:paraId="654A2541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88414F7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E252637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709A7914" w14:textId="77777777" w:rsidTr="00EB7D64">
        <w:trPr>
          <w:jc w:val="center"/>
        </w:trPr>
        <w:tc>
          <w:tcPr>
            <w:tcW w:w="6660" w:type="dxa"/>
          </w:tcPr>
          <w:p w14:paraId="15C057BB" w14:textId="28FE9095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3650 Communication Law</w:t>
            </w:r>
          </w:p>
        </w:tc>
        <w:tc>
          <w:tcPr>
            <w:tcW w:w="1080" w:type="dxa"/>
          </w:tcPr>
          <w:p w14:paraId="0EF26007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35A9DC6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663755E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10499F6C" w14:textId="77777777" w:rsidTr="00EB7D64">
        <w:trPr>
          <w:jc w:val="center"/>
        </w:trPr>
        <w:tc>
          <w:tcPr>
            <w:tcW w:w="6660" w:type="dxa"/>
          </w:tcPr>
          <w:p w14:paraId="7123DD9D" w14:textId="64EBD2FD" w:rsidR="00A03011" w:rsidRPr="00D41E5D" w:rsidRDefault="004F44B6" w:rsidP="00B87D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4890 </w:t>
            </w:r>
            <w:r w:rsidR="002F12DF">
              <w:rPr>
                <w:rFonts w:asciiTheme="majorHAnsi" w:hAnsiTheme="majorHAnsi"/>
                <w:sz w:val="20"/>
                <w:szCs w:val="20"/>
              </w:rPr>
              <w:t xml:space="preserve">INT </w:t>
            </w:r>
            <w:r w:rsidR="00B87DEB" w:rsidRPr="00D41E5D">
              <w:rPr>
                <w:rFonts w:asciiTheme="majorHAnsi" w:hAnsiTheme="majorHAnsi"/>
                <w:sz w:val="20"/>
                <w:szCs w:val="20"/>
              </w:rPr>
              <w:t>Communication Internship</w:t>
            </w:r>
          </w:p>
        </w:tc>
        <w:tc>
          <w:tcPr>
            <w:tcW w:w="1080" w:type="dxa"/>
          </w:tcPr>
          <w:p w14:paraId="07F9B8DD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235AE42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06AE7C1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0A2D38D5" w14:textId="77777777" w:rsidTr="00EB7D64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7375B092" w14:textId="740205A0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03011" w:rsidRPr="00D41E5D">
              <w:rPr>
                <w:rFonts w:asciiTheme="majorHAnsi" w:hAnsiTheme="majorHAnsi"/>
                <w:sz w:val="20"/>
                <w:szCs w:val="20"/>
              </w:rPr>
              <w:t xml:space="preserve"> 4990 Senior Seminar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0503D60A" w14:textId="77777777" w:rsidR="00A03011" w:rsidRPr="00D41E5D" w:rsidRDefault="00A03011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7F3700FD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7C2DF56C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42737870" w14:textId="77777777" w:rsidTr="00EB7D64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14:paraId="03E9FBF4" w14:textId="1501CD22" w:rsidR="00A03011" w:rsidRPr="00D41E5D" w:rsidRDefault="00C23268" w:rsidP="0004551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Required </w:t>
            </w:r>
            <w:r w:rsidR="009A2D83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for </w:t>
            </w:r>
            <w:r w:rsidR="00C952B2">
              <w:rPr>
                <w:rFonts w:asciiTheme="majorHAnsi" w:hAnsiTheme="majorHAnsi"/>
                <w:b/>
                <w:sz w:val="20"/>
                <w:szCs w:val="20"/>
              </w:rPr>
              <w:t>Social Media &amp; Data Analytics Emphasis</w:t>
            </w:r>
            <w:r w:rsidR="008D125E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F12F1C" w:rsidRPr="00D41E5D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C952B2">
              <w:rPr>
                <w:rFonts w:asciiTheme="majorHAnsi" w:hAnsiTheme="majorHAnsi"/>
                <w:b/>
                <w:sz w:val="20"/>
                <w:szCs w:val="20"/>
              </w:rPr>
              <w:t>21</w:t>
            </w:r>
            <w:r w:rsidR="00F12F1C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credits</w:t>
            </w:r>
            <w:r w:rsidR="00C10CB1" w:rsidRPr="00D41E5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</w:tr>
      <w:tr w:rsidR="00A03011" w:rsidRPr="00D41E5D" w14:paraId="4FF8F137" w14:textId="77777777" w:rsidTr="00EB7D64">
        <w:trPr>
          <w:jc w:val="center"/>
        </w:trPr>
        <w:tc>
          <w:tcPr>
            <w:tcW w:w="6660" w:type="dxa"/>
          </w:tcPr>
          <w:p w14:paraId="62E02E63" w14:textId="3DC99AAD" w:rsidR="00A03011" w:rsidRPr="00D41E5D" w:rsidRDefault="004F44B6" w:rsidP="004005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C23268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952B2">
              <w:rPr>
                <w:rFonts w:asciiTheme="majorHAnsi" w:hAnsiTheme="majorHAnsi"/>
                <w:sz w:val="20"/>
                <w:szCs w:val="20"/>
              </w:rPr>
              <w:t>2250 HU Essentials of Digital Media</w:t>
            </w:r>
          </w:p>
        </w:tc>
        <w:tc>
          <w:tcPr>
            <w:tcW w:w="1080" w:type="dxa"/>
          </w:tcPr>
          <w:p w14:paraId="08422996" w14:textId="77777777" w:rsidR="00C23268" w:rsidRPr="00D41E5D" w:rsidRDefault="00C23268" w:rsidP="0096369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D421763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B881E23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7D3F20DB" w14:textId="77777777" w:rsidTr="00EB7D64">
        <w:trPr>
          <w:jc w:val="center"/>
        </w:trPr>
        <w:tc>
          <w:tcPr>
            <w:tcW w:w="6660" w:type="dxa"/>
          </w:tcPr>
          <w:p w14:paraId="1C4AB648" w14:textId="6CC82686" w:rsidR="00A03011" w:rsidRPr="00D41E5D" w:rsidRDefault="00C952B2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2400 Social Media for Communicators</w:t>
            </w:r>
          </w:p>
        </w:tc>
        <w:tc>
          <w:tcPr>
            <w:tcW w:w="1080" w:type="dxa"/>
          </w:tcPr>
          <w:p w14:paraId="793F9FD3" w14:textId="77777777" w:rsidR="00A03011" w:rsidRPr="00D41E5D" w:rsidRDefault="003955F4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8E36049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5F18318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4FBCD463" w14:textId="77777777" w:rsidTr="00EB7D64">
        <w:trPr>
          <w:jc w:val="center"/>
        </w:trPr>
        <w:tc>
          <w:tcPr>
            <w:tcW w:w="6660" w:type="dxa"/>
          </w:tcPr>
          <w:p w14:paraId="79DC7C66" w14:textId="23C91843" w:rsidR="00E57468" w:rsidRPr="00D41E5D" w:rsidRDefault="004F44B6" w:rsidP="002D0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3955F4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952B2">
              <w:rPr>
                <w:rFonts w:asciiTheme="majorHAnsi" w:hAnsiTheme="majorHAnsi"/>
                <w:sz w:val="20"/>
                <w:szCs w:val="20"/>
              </w:rPr>
              <w:t>3350 Visual Communications</w:t>
            </w:r>
          </w:p>
        </w:tc>
        <w:tc>
          <w:tcPr>
            <w:tcW w:w="1080" w:type="dxa"/>
          </w:tcPr>
          <w:p w14:paraId="1A9D453A" w14:textId="77777777" w:rsidR="00A03011" w:rsidRPr="00D41E5D" w:rsidRDefault="003955F4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E757267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AB292F7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D125E" w:rsidRPr="00D41E5D" w14:paraId="2FF0BB54" w14:textId="77777777" w:rsidTr="00EB7D64">
        <w:trPr>
          <w:jc w:val="center"/>
        </w:trPr>
        <w:tc>
          <w:tcPr>
            <w:tcW w:w="6660" w:type="dxa"/>
          </w:tcPr>
          <w:p w14:paraId="0ECD5103" w14:textId="73F81A37" w:rsidR="008D125E" w:rsidRPr="00D41E5D" w:rsidRDefault="004F44B6" w:rsidP="002D02EE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C952B2">
              <w:rPr>
                <w:rFonts w:asciiTheme="majorHAnsi" w:hAnsiTheme="majorHAnsi"/>
                <w:sz w:val="20"/>
                <w:szCs w:val="20"/>
              </w:rPr>
              <w:t xml:space="preserve"> 3460 Public Relations and Social Media</w:t>
            </w:r>
          </w:p>
        </w:tc>
        <w:tc>
          <w:tcPr>
            <w:tcW w:w="1080" w:type="dxa"/>
          </w:tcPr>
          <w:p w14:paraId="75A9A240" w14:textId="1AABAEB8" w:rsidR="008D125E" w:rsidRPr="00D41E5D" w:rsidRDefault="008D125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7C26581" w14:textId="77777777" w:rsidR="008D125E" w:rsidRPr="00D41E5D" w:rsidRDefault="008D125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7BCC57A" w14:textId="77777777" w:rsidR="008D125E" w:rsidRPr="00D41E5D" w:rsidRDefault="008D125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02620" w:rsidRPr="00D41E5D" w14:paraId="7A46A71E" w14:textId="77777777" w:rsidTr="00EB7D64">
        <w:trPr>
          <w:jc w:val="center"/>
        </w:trPr>
        <w:tc>
          <w:tcPr>
            <w:tcW w:w="6660" w:type="dxa"/>
          </w:tcPr>
          <w:p w14:paraId="1A2CBED2" w14:textId="4298A069" w:rsidR="00302620" w:rsidRPr="00D41E5D" w:rsidRDefault="004F44B6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2D02EE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02620" w:rsidRPr="00D41E5D">
              <w:rPr>
                <w:rFonts w:asciiTheme="majorHAnsi" w:hAnsiTheme="majorHAnsi"/>
                <w:sz w:val="20"/>
                <w:szCs w:val="20"/>
              </w:rPr>
              <w:t>3</w:t>
            </w:r>
            <w:r w:rsidR="00C952B2">
              <w:rPr>
                <w:rFonts w:asciiTheme="majorHAnsi" w:hAnsiTheme="majorHAnsi"/>
                <w:sz w:val="20"/>
                <w:szCs w:val="20"/>
              </w:rPr>
              <w:t>840 Data Visualization and Storytelling</w:t>
            </w:r>
          </w:p>
        </w:tc>
        <w:tc>
          <w:tcPr>
            <w:tcW w:w="1080" w:type="dxa"/>
          </w:tcPr>
          <w:p w14:paraId="41A1447F" w14:textId="77777777" w:rsidR="00302620" w:rsidRPr="00D41E5D" w:rsidRDefault="00302620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2CD9D8B" w14:textId="77777777" w:rsidR="00302620" w:rsidRPr="00D41E5D" w:rsidRDefault="00302620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521BC6F" w14:textId="77777777" w:rsidR="00302620" w:rsidRPr="00D41E5D" w:rsidRDefault="00302620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275A5" w:rsidRPr="00D41E5D" w14:paraId="691B0BEA" w14:textId="77777777" w:rsidTr="00EB7D64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42F5CF6F" w14:textId="7A175FF8" w:rsidR="000275A5" w:rsidRPr="00D41E5D" w:rsidRDefault="004F44B6" w:rsidP="009018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0275A5" w:rsidRPr="00D41E5D">
              <w:rPr>
                <w:rFonts w:asciiTheme="majorHAnsi" w:hAnsiTheme="majorHAnsi"/>
                <w:sz w:val="20"/>
                <w:szCs w:val="20"/>
              </w:rPr>
              <w:t xml:space="preserve"> 3</w:t>
            </w:r>
            <w:r w:rsidR="00C952B2">
              <w:rPr>
                <w:rFonts w:asciiTheme="majorHAnsi" w:hAnsiTheme="majorHAnsi"/>
                <w:sz w:val="20"/>
                <w:szCs w:val="20"/>
              </w:rPr>
              <w:t>880 Audience Analysis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6B23A50C" w14:textId="77777777" w:rsidR="000275A5" w:rsidRPr="00D41E5D" w:rsidRDefault="000275A5" w:rsidP="009018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517FA163" w14:textId="77777777" w:rsidR="000275A5" w:rsidRPr="00D41E5D" w:rsidRDefault="000275A5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285F3FB0" w14:textId="77777777" w:rsidR="000275A5" w:rsidRPr="00D41E5D" w:rsidRDefault="000275A5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952B2" w:rsidRPr="00D41E5D" w14:paraId="35F60E85" w14:textId="77777777" w:rsidTr="00EB7D64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32B9046B" w14:textId="6508CFA3" w:rsidR="00C952B2" w:rsidRDefault="00C952B2" w:rsidP="009018D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4880 Social Media Metrics and Measurement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7EEB4579" w14:textId="1E127AF5" w:rsidR="00C952B2" w:rsidRPr="00D41E5D" w:rsidRDefault="00C952B2" w:rsidP="009018D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22D53389" w14:textId="77777777" w:rsidR="00C952B2" w:rsidRPr="00D41E5D" w:rsidRDefault="00C952B2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6826DCEB" w14:textId="77777777" w:rsidR="00C952B2" w:rsidRPr="00D41E5D" w:rsidRDefault="00C952B2" w:rsidP="009018D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4E091776" w14:textId="77777777" w:rsidTr="00EB7D64">
        <w:trPr>
          <w:jc w:val="center"/>
        </w:trPr>
        <w:tc>
          <w:tcPr>
            <w:tcW w:w="10166" w:type="dxa"/>
            <w:gridSpan w:val="4"/>
            <w:shd w:val="clear" w:color="auto" w:fill="D9D9D9"/>
          </w:tcPr>
          <w:p w14:paraId="27ADB518" w14:textId="38BD7B67" w:rsidR="00A03011" w:rsidRPr="00D41E5D" w:rsidRDefault="009A2D83" w:rsidP="009A2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Elective</w:t>
            </w:r>
            <w:r w:rsidR="008D125E" w:rsidRPr="00D41E5D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for </w:t>
            </w:r>
            <w:r w:rsidR="00C952B2">
              <w:rPr>
                <w:rFonts w:asciiTheme="majorHAnsi" w:hAnsiTheme="majorHAnsi"/>
                <w:b/>
                <w:sz w:val="20"/>
                <w:szCs w:val="20"/>
              </w:rPr>
              <w:t>Social Media &amp; Data Analytics</w:t>
            </w:r>
            <w:r w:rsidR="008D125E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3268" w:rsidRPr="00D41E5D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F17249"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="00302620" w:rsidRPr="00D41E5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4D3B36"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F12F1C" w:rsidRPr="00D41E5D">
              <w:rPr>
                <w:rFonts w:asciiTheme="majorHAnsi" w:hAnsiTheme="majorHAnsi"/>
                <w:b/>
                <w:sz w:val="20"/>
                <w:szCs w:val="20"/>
              </w:rPr>
              <w:t>c</w:t>
            </w:r>
            <w:r w:rsidR="00AD2D5D" w:rsidRPr="00D41E5D">
              <w:rPr>
                <w:rFonts w:asciiTheme="majorHAnsi" w:hAnsiTheme="majorHAnsi"/>
                <w:b/>
                <w:sz w:val="20"/>
                <w:szCs w:val="20"/>
              </w:rPr>
              <w:t>redits)</w:t>
            </w:r>
          </w:p>
        </w:tc>
      </w:tr>
      <w:tr w:rsidR="00C14B2D" w:rsidRPr="00D41E5D" w14:paraId="6758D62B" w14:textId="77777777" w:rsidTr="00EB7D64">
        <w:trPr>
          <w:jc w:val="center"/>
        </w:trPr>
        <w:tc>
          <w:tcPr>
            <w:tcW w:w="6660" w:type="dxa"/>
          </w:tcPr>
          <w:p w14:paraId="7EE74AB1" w14:textId="7239C9AE" w:rsidR="00C14B2D" w:rsidRDefault="00C952B2" w:rsidP="008257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1560 Audio Production and Performance</w:t>
            </w:r>
          </w:p>
        </w:tc>
        <w:tc>
          <w:tcPr>
            <w:tcW w:w="1080" w:type="dxa"/>
          </w:tcPr>
          <w:p w14:paraId="0A297399" w14:textId="4D7BF680" w:rsidR="00C14B2D" w:rsidRPr="00D41E5D" w:rsidRDefault="00C14B2D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73445B78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075EEDA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2A23B27A" w14:textId="77777777" w:rsidTr="00EB7D64">
        <w:trPr>
          <w:jc w:val="center"/>
        </w:trPr>
        <w:tc>
          <w:tcPr>
            <w:tcW w:w="6660" w:type="dxa"/>
          </w:tcPr>
          <w:p w14:paraId="4DD5D71E" w14:textId="010F3D1B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C23268" w:rsidRPr="00D41E5D">
              <w:rPr>
                <w:rFonts w:asciiTheme="majorHAnsi" w:hAnsiTheme="majorHAnsi"/>
                <w:sz w:val="20"/>
                <w:szCs w:val="20"/>
              </w:rPr>
              <w:t xml:space="preserve"> 2010 </w:t>
            </w:r>
            <w:r w:rsidR="00C952B2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 w:rsidR="00C23268" w:rsidRPr="00D41E5D">
              <w:rPr>
                <w:rFonts w:asciiTheme="majorHAnsi" w:hAnsiTheme="majorHAnsi"/>
                <w:sz w:val="20"/>
                <w:szCs w:val="20"/>
              </w:rPr>
              <w:t>Mass Media and Society</w:t>
            </w:r>
            <w:r w:rsidR="0052777D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1FAA7E28" w14:textId="77777777" w:rsidR="00A03011" w:rsidRPr="00D41E5D" w:rsidRDefault="00C23268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AB6795A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55A7411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F70CB" w:rsidRPr="00D41E5D" w14:paraId="4979C6F6" w14:textId="77777777" w:rsidTr="00EB7D64">
        <w:trPr>
          <w:jc w:val="center"/>
        </w:trPr>
        <w:tc>
          <w:tcPr>
            <w:tcW w:w="6660" w:type="dxa"/>
          </w:tcPr>
          <w:p w14:paraId="7E557949" w14:textId="4F6B79BC" w:rsidR="004F70CB" w:rsidRDefault="004F70CB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</w:t>
            </w:r>
            <w:r w:rsidR="00C952B2">
              <w:rPr>
                <w:rFonts w:asciiTheme="majorHAnsi" w:hAnsiTheme="majorHAnsi"/>
                <w:sz w:val="20"/>
                <w:szCs w:val="20"/>
              </w:rPr>
              <w:t>200 Multi-Camera Production and Performance</w:t>
            </w:r>
          </w:p>
        </w:tc>
        <w:tc>
          <w:tcPr>
            <w:tcW w:w="1080" w:type="dxa"/>
          </w:tcPr>
          <w:p w14:paraId="301ACF2B" w14:textId="3FCF03A8" w:rsidR="004F70CB" w:rsidRDefault="004F70CB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F8A82F6" w14:textId="77777777" w:rsidR="004F70CB" w:rsidRPr="00D41E5D" w:rsidRDefault="004F70CB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FCEBEC7" w14:textId="77777777" w:rsidR="004F70CB" w:rsidRPr="00D41E5D" w:rsidRDefault="004F70CB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14B2D" w:rsidRPr="00D41E5D" w14:paraId="7074CD38" w14:textId="77777777" w:rsidTr="00EB7D64">
        <w:trPr>
          <w:jc w:val="center"/>
        </w:trPr>
        <w:tc>
          <w:tcPr>
            <w:tcW w:w="6660" w:type="dxa"/>
          </w:tcPr>
          <w:p w14:paraId="2054463F" w14:textId="18D06C9C" w:rsidR="00C14B2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</w:t>
            </w:r>
            <w:r w:rsidR="00C952B2">
              <w:rPr>
                <w:rFonts w:asciiTheme="majorHAnsi" w:hAnsiTheme="majorHAnsi"/>
                <w:sz w:val="20"/>
                <w:szCs w:val="20"/>
              </w:rPr>
              <w:t>3080 Intercultural Communication</w:t>
            </w:r>
          </w:p>
        </w:tc>
        <w:tc>
          <w:tcPr>
            <w:tcW w:w="1080" w:type="dxa"/>
          </w:tcPr>
          <w:p w14:paraId="5C179D60" w14:textId="19992C80" w:rsidR="00C14B2D" w:rsidRPr="00D41E5D" w:rsidRDefault="00C14B2D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0FD5873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236EED2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2344A" w:rsidRPr="00D41E5D" w14:paraId="268CF38E" w14:textId="77777777" w:rsidTr="00EB7D64">
        <w:trPr>
          <w:jc w:val="center"/>
        </w:trPr>
        <w:tc>
          <w:tcPr>
            <w:tcW w:w="6660" w:type="dxa"/>
          </w:tcPr>
          <w:p w14:paraId="0DC45B29" w14:textId="23E018BD" w:rsidR="0032344A" w:rsidRDefault="0032344A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</w:t>
            </w:r>
            <w:r w:rsidR="00C952B2">
              <w:rPr>
                <w:rFonts w:asciiTheme="majorHAnsi" w:hAnsiTheme="majorHAnsi"/>
                <w:sz w:val="20"/>
                <w:szCs w:val="20"/>
              </w:rPr>
              <w:t>3090 Gender and Communication</w:t>
            </w:r>
          </w:p>
        </w:tc>
        <w:tc>
          <w:tcPr>
            <w:tcW w:w="1080" w:type="dxa"/>
          </w:tcPr>
          <w:p w14:paraId="40E9D9BC" w14:textId="024F01BA" w:rsidR="0032344A" w:rsidRDefault="0032344A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652D0B8" w14:textId="77777777" w:rsidR="0032344A" w:rsidRPr="00D41E5D" w:rsidRDefault="0032344A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21E115E" w14:textId="77777777" w:rsidR="0032344A" w:rsidRPr="00D41E5D" w:rsidRDefault="0032344A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0AABA38F" w14:textId="77777777" w:rsidTr="00EB7D64">
        <w:trPr>
          <w:jc w:val="center"/>
        </w:trPr>
        <w:tc>
          <w:tcPr>
            <w:tcW w:w="6660" w:type="dxa"/>
          </w:tcPr>
          <w:p w14:paraId="3682C75D" w14:textId="12596E8D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C23268" w:rsidRPr="00D41E5D">
              <w:rPr>
                <w:rFonts w:asciiTheme="majorHAnsi" w:hAnsiTheme="majorHAnsi"/>
                <w:sz w:val="20"/>
                <w:szCs w:val="20"/>
              </w:rPr>
              <w:t xml:space="preserve"> 3</w:t>
            </w:r>
            <w:r w:rsidR="00C952B2">
              <w:rPr>
                <w:rFonts w:asciiTheme="majorHAnsi" w:hAnsiTheme="majorHAnsi"/>
                <w:sz w:val="20"/>
                <w:szCs w:val="20"/>
              </w:rPr>
              <w:t>100 Small Group Facilitation and Leadership</w:t>
            </w:r>
          </w:p>
        </w:tc>
        <w:tc>
          <w:tcPr>
            <w:tcW w:w="1080" w:type="dxa"/>
          </w:tcPr>
          <w:p w14:paraId="52271AD8" w14:textId="77777777" w:rsidR="00A03011" w:rsidRPr="00D41E5D" w:rsidRDefault="00C23268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413DA510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4F2336C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468" w:rsidRPr="00D41E5D" w14:paraId="66F1E991" w14:textId="77777777" w:rsidTr="00EB7D64">
        <w:trPr>
          <w:jc w:val="center"/>
        </w:trPr>
        <w:tc>
          <w:tcPr>
            <w:tcW w:w="6660" w:type="dxa"/>
          </w:tcPr>
          <w:p w14:paraId="75AE5905" w14:textId="71D3EB63" w:rsidR="00E57468" w:rsidRPr="00D41E5D" w:rsidRDefault="004F44B6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E57468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E52BB" w:rsidRPr="00D41E5D">
              <w:rPr>
                <w:rFonts w:asciiTheme="majorHAnsi" w:hAnsiTheme="majorHAnsi"/>
                <w:sz w:val="20"/>
                <w:szCs w:val="20"/>
              </w:rPr>
              <w:t>31</w:t>
            </w:r>
            <w:r w:rsidR="00C952B2">
              <w:rPr>
                <w:rFonts w:asciiTheme="majorHAnsi" w:hAnsiTheme="majorHAnsi"/>
                <w:sz w:val="20"/>
                <w:szCs w:val="20"/>
              </w:rPr>
              <w:t>20 Advanced Public Speaking</w:t>
            </w:r>
          </w:p>
        </w:tc>
        <w:tc>
          <w:tcPr>
            <w:tcW w:w="1080" w:type="dxa"/>
          </w:tcPr>
          <w:p w14:paraId="3C9A1E3C" w14:textId="77777777" w:rsidR="00E57468" w:rsidRPr="00D41E5D" w:rsidRDefault="00E57468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7F86C2BA" w14:textId="77777777" w:rsidR="00E57468" w:rsidRPr="00D41E5D" w:rsidRDefault="00E57468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FE95F17" w14:textId="77777777" w:rsidR="00E57468" w:rsidRPr="00D41E5D" w:rsidRDefault="00E57468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57468" w:rsidRPr="00D41E5D" w14:paraId="589A54BB" w14:textId="77777777" w:rsidTr="00EB7D64">
        <w:trPr>
          <w:jc w:val="center"/>
        </w:trPr>
        <w:tc>
          <w:tcPr>
            <w:tcW w:w="6660" w:type="dxa"/>
          </w:tcPr>
          <w:p w14:paraId="699A5563" w14:textId="5D652957" w:rsidR="00E57468" w:rsidRPr="00D41E5D" w:rsidRDefault="004F44B6" w:rsidP="003E52B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E57468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E52BB" w:rsidRPr="00D41E5D">
              <w:rPr>
                <w:rFonts w:asciiTheme="majorHAnsi" w:hAnsiTheme="majorHAnsi"/>
                <w:sz w:val="20"/>
                <w:szCs w:val="20"/>
              </w:rPr>
              <w:t>3</w:t>
            </w:r>
            <w:r w:rsidR="00C952B2">
              <w:rPr>
                <w:rFonts w:asciiTheme="majorHAnsi" w:hAnsiTheme="majorHAnsi"/>
                <w:sz w:val="20"/>
                <w:szCs w:val="20"/>
              </w:rPr>
              <w:t>130 News Reporting and Writing</w:t>
            </w:r>
          </w:p>
        </w:tc>
        <w:tc>
          <w:tcPr>
            <w:tcW w:w="1080" w:type="dxa"/>
          </w:tcPr>
          <w:p w14:paraId="60CA9E84" w14:textId="77777777" w:rsidR="00E57468" w:rsidRPr="00D41E5D" w:rsidRDefault="00E57468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83008D7" w14:textId="77777777" w:rsidR="00E57468" w:rsidRPr="00D41E5D" w:rsidRDefault="00E57468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5D0069B" w14:textId="77777777" w:rsidR="00E57468" w:rsidRPr="00D41E5D" w:rsidRDefault="00E57468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03011" w:rsidRPr="00D41E5D" w14:paraId="6BA3EAFB" w14:textId="77777777" w:rsidTr="00EB7D64">
        <w:trPr>
          <w:jc w:val="center"/>
        </w:trPr>
        <w:tc>
          <w:tcPr>
            <w:tcW w:w="6660" w:type="dxa"/>
          </w:tcPr>
          <w:p w14:paraId="33B15D68" w14:textId="1F61B3C7" w:rsidR="00A03011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 xml:space="preserve"> 32</w:t>
            </w:r>
            <w:r w:rsidR="00C952B2">
              <w:rPr>
                <w:rFonts w:asciiTheme="majorHAnsi" w:hAnsiTheme="majorHAnsi"/>
                <w:sz w:val="20"/>
                <w:szCs w:val="20"/>
              </w:rPr>
              <w:t>00 Live Event Production</w:t>
            </w:r>
          </w:p>
        </w:tc>
        <w:tc>
          <w:tcPr>
            <w:tcW w:w="1080" w:type="dxa"/>
          </w:tcPr>
          <w:p w14:paraId="36591F98" w14:textId="7435A954" w:rsidR="00A03011" w:rsidRPr="00D41E5D" w:rsidRDefault="00C952B2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</w:t>
            </w:r>
            <w:r w:rsidR="004D3B36"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41DE8A2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A723D3B" w14:textId="77777777" w:rsidR="00A03011" w:rsidRPr="00D41E5D" w:rsidRDefault="00A03011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14B2D" w:rsidRPr="00D41E5D" w14:paraId="4C7EBF89" w14:textId="77777777" w:rsidTr="00EB7D64">
        <w:trPr>
          <w:jc w:val="center"/>
        </w:trPr>
        <w:tc>
          <w:tcPr>
            <w:tcW w:w="6660" w:type="dxa"/>
          </w:tcPr>
          <w:p w14:paraId="77BD3BB2" w14:textId="244D53DC" w:rsidR="00C14B2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</w:t>
            </w:r>
            <w:r w:rsidR="00C952B2">
              <w:rPr>
                <w:rFonts w:asciiTheme="majorHAnsi" w:hAnsiTheme="majorHAnsi"/>
                <w:sz w:val="20"/>
                <w:szCs w:val="20"/>
              </w:rPr>
              <w:t>220 Editing</w:t>
            </w:r>
          </w:p>
        </w:tc>
        <w:tc>
          <w:tcPr>
            <w:tcW w:w="1080" w:type="dxa"/>
          </w:tcPr>
          <w:p w14:paraId="31A803BE" w14:textId="0F597907" w:rsidR="00C14B2D" w:rsidRPr="00D41E5D" w:rsidRDefault="00C14B2D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5A44F0B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B790341" w14:textId="77777777" w:rsidR="00C14B2D" w:rsidRPr="00D41E5D" w:rsidRDefault="00C14B2D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60836" w:rsidRPr="00D41E5D" w14:paraId="0E4D0827" w14:textId="77777777" w:rsidTr="00EB7D64">
        <w:trPr>
          <w:jc w:val="center"/>
        </w:trPr>
        <w:tc>
          <w:tcPr>
            <w:tcW w:w="6660" w:type="dxa"/>
          </w:tcPr>
          <w:p w14:paraId="0A7A8444" w14:textId="0B05BB00" w:rsidR="00A60836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 xml:space="preserve"> 3400 </w:t>
            </w:r>
            <w:r w:rsidR="00A2454A">
              <w:rPr>
                <w:rFonts w:asciiTheme="majorHAnsi" w:hAnsiTheme="majorHAnsi"/>
                <w:sz w:val="20"/>
                <w:szCs w:val="20"/>
              </w:rPr>
              <w:t xml:space="preserve">Introduction to 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>Public Relations</w:t>
            </w:r>
          </w:p>
        </w:tc>
        <w:tc>
          <w:tcPr>
            <w:tcW w:w="1080" w:type="dxa"/>
          </w:tcPr>
          <w:p w14:paraId="1930D988" w14:textId="77777777" w:rsidR="00A60836" w:rsidRPr="00D41E5D" w:rsidRDefault="00A60836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215EC0F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E0DB106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60836" w:rsidRPr="00D41E5D" w14:paraId="5F91F7FF" w14:textId="77777777" w:rsidTr="00EB7D64">
        <w:trPr>
          <w:jc w:val="center"/>
        </w:trPr>
        <w:tc>
          <w:tcPr>
            <w:tcW w:w="6660" w:type="dxa"/>
          </w:tcPr>
          <w:p w14:paraId="3C3E89E6" w14:textId="3357DE42" w:rsidR="00A60836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 xml:space="preserve"> 34</w:t>
            </w:r>
            <w:r w:rsidR="00C952B2">
              <w:rPr>
                <w:rFonts w:asciiTheme="majorHAnsi" w:hAnsiTheme="majorHAnsi"/>
                <w:sz w:val="20"/>
                <w:szCs w:val="20"/>
              </w:rPr>
              <w:t>40 Public Relations Writing</w:t>
            </w:r>
          </w:p>
        </w:tc>
        <w:tc>
          <w:tcPr>
            <w:tcW w:w="1080" w:type="dxa"/>
          </w:tcPr>
          <w:p w14:paraId="463D0C34" w14:textId="77777777" w:rsidR="00A60836" w:rsidRPr="00D41E5D" w:rsidRDefault="00A60836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2F0A03F4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E46720C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D3B36" w:rsidRPr="00D41E5D" w14:paraId="14AAD139" w14:textId="77777777" w:rsidTr="00EB7D64">
        <w:trPr>
          <w:jc w:val="center"/>
        </w:trPr>
        <w:tc>
          <w:tcPr>
            <w:tcW w:w="6660" w:type="dxa"/>
          </w:tcPr>
          <w:p w14:paraId="7DE3CFF8" w14:textId="61659EA5" w:rsidR="004D3B36" w:rsidRPr="00D41E5D" w:rsidRDefault="004F44B6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0275A5" w:rsidRPr="00D41E5D">
              <w:rPr>
                <w:rFonts w:asciiTheme="majorHAnsi" w:hAnsiTheme="majorHAnsi"/>
                <w:sz w:val="20"/>
                <w:szCs w:val="20"/>
              </w:rPr>
              <w:t xml:space="preserve"> 3</w:t>
            </w:r>
            <w:r w:rsidR="00FE749E">
              <w:rPr>
                <w:rFonts w:asciiTheme="majorHAnsi" w:hAnsiTheme="majorHAnsi"/>
                <w:sz w:val="20"/>
                <w:szCs w:val="20"/>
              </w:rPr>
              <w:t>550 Organizational Communication</w:t>
            </w:r>
          </w:p>
        </w:tc>
        <w:tc>
          <w:tcPr>
            <w:tcW w:w="1080" w:type="dxa"/>
          </w:tcPr>
          <w:p w14:paraId="27AE513C" w14:textId="77777777" w:rsidR="004D3B36" w:rsidRPr="00D41E5D" w:rsidRDefault="004D3B36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56F3340" w14:textId="77777777" w:rsidR="004D3B36" w:rsidRPr="00D41E5D" w:rsidRDefault="004D3B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60E10E3" w14:textId="77777777" w:rsidR="004D3B36" w:rsidRPr="00D41E5D" w:rsidRDefault="004D3B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E749E" w:rsidRPr="00D41E5D" w14:paraId="5C837481" w14:textId="77777777" w:rsidTr="00EB7D64">
        <w:trPr>
          <w:jc w:val="center"/>
        </w:trPr>
        <w:tc>
          <w:tcPr>
            <w:tcW w:w="6660" w:type="dxa"/>
          </w:tcPr>
          <w:p w14:paraId="394D3B1F" w14:textId="765ABA3B" w:rsidR="00FE749E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3740 Writing for Screen</w:t>
            </w:r>
          </w:p>
        </w:tc>
        <w:tc>
          <w:tcPr>
            <w:tcW w:w="1080" w:type="dxa"/>
          </w:tcPr>
          <w:p w14:paraId="62E1E329" w14:textId="11A76BF6" w:rsidR="00FE749E" w:rsidRPr="00D41E5D" w:rsidRDefault="00FE749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ED48001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93F4D41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E749E" w:rsidRPr="00D41E5D" w14:paraId="4B2E3F99" w14:textId="77777777" w:rsidTr="00EB7D64">
        <w:trPr>
          <w:jc w:val="center"/>
        </w:trPr>
        <w:tc>
          <w:tcPr>
            <w:tcW w:w="6660" w:type="dxa"/>
          </w:tcPr>
          <w:p w14:paraId="285A3DBF" w14:textId="2CA72EED" w:rsidR="00FE749E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3750 Advanced Cinematography and Editing</w:t>
            </w:r>
          </w:p>
        </w:tc>
        <w:tc>
          <w:tcPr>
            <w:tcW w:w="1080" w:type="dxa"/>
          </w:tcPr>
          <w:p w14:paraId="28FF93C4" w14:textId="24C005ED" w:rsidR="00FE749E" w:rsidRDefault="00FE749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6FD495B3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97FE984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E749E" w:rsidRPr="00D41E5D" w14:paraId="228BFA8E" w14:textId="77777777" w:rsidTr="00EB7D64">
        <w:trPr>
          <w:jc w:val="center"/>
        </w:trPr>
        <w:tc>
          <w:tcPr>
            <w:tcW w:w="6660" w:type="dxa"/>
          </w:tcPr>
          <w:p w14:paraId="68CCB578" w14:textId="3B27EB02" w:rsidR="00FE749E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3820 Persuasive Communication</w:t>
            </w:r>
          </w:p>
        </w:tc>
        <w:tc>
          <w:tcPr>
            <w:tcW w:w="1080" w:type="dxa"/>
          </w:tcPr>
          <w:p w14:paraId="105AB681" w14:textId="056F772F" w:rsidR="00FE749E" w:rsidRDefault="00FE749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3183AA6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38EA63B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E749E" w:rsidRPr="00D41E5D" w14:paraId="61A60070" w14:textId="77777777" w:rsidTr="00EB7D64">
        <w:trPr>
          <w:jc w:val="center"/>
        </w:trPr>
        <w:tc>
          <w:tcPr>
            <w:tcW w:w="6660" w:type="dxa"/>
          </w:tcPr>
          <w:p w14:paraId="188CEA49" w14:textId="5FC88754" w:rsidR="00FE749E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3850 Advertising</w:t>
            </w:r>
          </w:p>
        </w:tc>
        <w:tc>
          <w:tcPr>
            <w:tcW w:w="1080" w:type="dxa"/>
          </w:tcPr>
          <w:p w14:paraId="7104A59E" w14:textId="2AFC8180" w:rsidR="00FE749E" w:rsidRDefault="00FE749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A5299F4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DE913B6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E749E" w:rsidRPr="00D41E5D" w14:paraId="2BD5EE77" w14:textId="77777777" w:rsidTr="00EB7D64">
        <w:trPr>
          <w:jc w:val="center"/>
        </w:trPr>
        <w:tc>
          <w:tcPr>
            <w:tcW w:w="6660" w:type="dxa"/>
          </w:tcPr>
          <w:p w14:paraId="374C6AA8" w14:textId="7EF41783" w:rsidR="00FE749E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3890 INT Advanced Cooperative Work Experience with </w:t>
            </w:r>
            <w:r w:rsidRPr="00FE749E">
              <w:rPr>
                <w:rFonts w:asciiTheme="majorHAnsi" w:hAnsiTheme="majorHAnsi"/>
                <w:i/>
                <w:sz w:val="20"/>
                <w:szCs w:val="20"/>
              </w:rPr>
              <w:t>The Signpost</w:t>
            </w:r>
          </w:p>
        </w:tc>
        <w:tc>
          <w:tcPr>
            <w:tcW w:w="1080" w:type="dxa"/>
          </w:tcPr>
          <w:p w14:paraId="09A470AC" w14:textId="6F3E9263" w:rsidR="00FE749E" w:rsidRDefault="00FE749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350" w:type="dxa"/>
          </w:tcPr>
          <w:p w14:paraId="04832E76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79A0C48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E749E" w:rsidRPr="00D41E5D" w14:paraId="0C668C81" w14:textId="77777777" w:rsidTr="00EB7D64">
        <w:trPr>
          <w:jc w:val="center"/>
        </w:trPr>
        <w:tc>
          <w:tcPr>
            <w:tcW w:w="6660" w:type="dxa"/>
          </w:tcPr>
          <w:p w14:paraId="5A028846" w14:textId="20A915BA" w:rsidR="00FE749E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3891 INT Advanced Cooperative Work Experience with </w:t>
            </w:r>
            <w:r w:rsidRPr="00FE749E">
              <w:rPr>
                <w:rFonts w:asciiTheme="majorHAnsi" w:hAnsiTheme="majorHAnsi"/>
                <w:i/>
                <w:sz w:val="20"/>
                <w:szCs w:val="20"/>
              </w:rPr>
              <w:t>KWCR</w:t>
            </w:r>
          </w:p>
        </w:tc>
        <w:tc>
          <w:tcPr>
            <w:tcW w:w="1080" w:type="dxa"/>
          </w:tcPr>
          <w:p w14:paraId="2E32BDFF" w14:textId="39B368BB" w:rsidR="00FE749E" w:rsidRDefault="00FE749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350" w:type="dxa"/>
          </w:tcPr>
          <w:p w14:paraId="6BAFADEF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DB0A2E8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60836" w:rsidRPr="00D41E5D" w14:paraId="6F2B3CFC" w14:textId="77777777" w:rsidTr="00EB7D64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78293BD0" w14:textId="7FEA4C9C" w:rsidR="00A60836" w:rsidRPr="00D41E5D" w:rsidRDefault="004F44B6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8D125E" w:rsidRPr="00D41E5D">
              <w:rPr>
                <w:rFonts w:asciiTheme="majorHAnsi" w:hAnsiTheme="majorHAnsi"/>
                <w:sz w:val="20"/>
                <w:szCs w:val="20"/>
              </w:rPr>
              <w:t xml:space="preserve"> 3892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D3009">
              <w:rPr>
                <w:rFonts w:asciiTheme="majorHAnsi" w:hAnsiTheme="majorHAnsi"/>
                <w:sz w:val="20"/>
                <w:szCs w:val="20"/>
              </w:rPr>
              <w:t xml:space="preserve">INT 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>Advanced Cooperative Work Experience</w:t>
            </w:r>
            <w:r w:rsidR="008D125E" w:rsidRPr="00D41E5D">
              <w:rPr>
                <w:rFonts w:asciiTheme="majorHAnsi" w:hAnsiTheme="majorHAnsi"/>
                <w:sz w:val="20"/>
                <w:szCs w:val="20"/>
              </w:rPr>
              <w:t xml:space="preserve"> with P</w:t>
            </w:r>
            <w:r w:rsidR="00FE749E">
              <w:rPr>
                <w:rFonts w:asciiTheme="majorHAnsi" w:hAnsiTheme="majorHAnsi"/>
                <w:sz w:val="20"/>
                <w:szCs w:val="20"/>
              </w:rPr>
              <w:t>ublic Relations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60E89F09" w14:textId="47A75BD8" w:rsidR="00A60836" w:rsidRPr="00D41E5D" w:rsidRDefault="00FE749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</w:t>
            </w:r>
            <w:r w:rsidR="00A60836"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5729FB81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00A25889" w14:textId="77777777" w:rsidR="00A60836" w:rsidRPr="00D41E5D" w:rsidRDefault="00A60836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E749E" w:rsidRPr="00D41E5D" w14:paraId="3526E388" w14:textId="77777777" w:rsidTr="00EB7D64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1ECFBFBB" w14:textId="0042262E" w:rsidR="00FE749E" w:rsidRDefault="00FE749E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3893 INT Advanced Cooperative Work Experience with </w:t>
            </w:r>
            <w:r w:rsidR="00A73E04">
              <w:rPr>
                <w:rFonts w:asciiTheme="majorHAnsi" w:hAnsiTheme="majorHAnsi"/>
                <w:sz w:val="20"/>
                <w:szCs w:val="20"/>
              </w:rPr>
              <w:t>Studio 76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22FB2ED8" w14:textId="0EE7A2AD" w:rsidR="00FE749E" w:rsidRPr="00D41E5D" w:rsidRDefault="00FE749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1940DA01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67F8216B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73E04" w:rsidRPr="00D41E5D" w14:paraId="2929895B" w14:textId="77777777" w:rsidTr="00EB7D64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2D6AF01E" w14:textId="68E9D874" w:rsidR="00A73E04" w:rsidRDefault="00A73E04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3894 INT Advanced Cooperative Work Experience with Social Media and Data Analytics Lab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7A8A86A3" w14:textId="333C2590" w:rsidR="00A73E04" w:rsidRDefault="00A73E04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2F5C0FF4" w14:textId="77777777" w:rsidR="00A73E04" w:rsidRPr="00D41E5D" w:rsidRDefault="00A73E04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79DCDD7A" w14:textId="77777777" w:rsidR="00A73E04" w:rsidRPr="00D41E5D" w:rsidRDefault="00A73E04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E749E" w:rsidRPr="00D41E5D" w14:paraId="37E60E25" w14:textId="77777777" w:rsidTr="00EB7D64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11B70DEF" w14:textId="63DAE3E3" w:rsidR="00FE749E" w:rsidRDefault="00FE749E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4440 Developing and Evaluating Health Communication Campaigns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369E51FB" w14:textId="5F65584D" w:rsidR="00FE749E" w:rsidRDefault="00FE749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72BBE0F3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2CB1B128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E749E" w:rsidRPr="00D41E5D" w14:paraId="1109DF30" w14:textId="77777777" w:rsidTr="00EB7D64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31CFAA79" w14:textId="6CFB2D3B" w:rsidR="00FE749E" w:rsidRDefault="00FE749E" w:rsidP="00C4179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4760 Media Management and Distribution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06CBC332" w14:textId="7B031462" w:rsidR="00FE749E" w:rsidRDefault="00FE749E" w:rsidP="00AD2D5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520C0378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31EDF62D" w14:textId="77777777" w:rsidR="00FE749E" w:rsidRPr="00D41E5D" w:rsidRDefault="00FE749E" w:rsidP="00AD2D5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6C31DFD" w14:textId="5A0A3AE7" w:rsidR="00FE749E" w:rsidRDefault="00FE749E" w:rsidP="00FE749E">
      <w:pPr>
        <w:jc w:val="right"/>
      </w:pPr>
      <w:bookmarkStart w:id="0" w:name="_GoBack"/>
      <w:bookmarkEnd w:id="0"/>
      <w:r w:rsidRPr="004F44B6">
        <w:rPr>
          <w:rFonts w:asciiTheme="majorHAnsi" w:hAnsiTheme="majorHAnsi"/>
          <w:b/>
          <w:i/>
          <w:sz w:val="20"/>
          <w:szCs w:val="20"/>
        </w:rPr>
        <w:lastRenderedPageBreak/>
        <w:t xml:space="preserve">Page </w:t>
      </w:r>
      <w:r>
        <w:rPr>
          <w:rFonts w:asciiTheme="majorHAnsi" w:hAnsiTheme="majorHAnsi"/>
          <w:b/>
          <w:i/>
          <w:sz w:val="20"/>
          <w:szCs w:val="20"/>
        </w:rPr>
        <w:t>2</w:t>
      </w:r>
      <w:r w:rsidRPr="004F44B6">
        <w:rPr>
          <w:rFonts w:asciiTheme="majorHAnsi" w:hAnsiTheme="majorHAnsi"/>
          <w:b/>
          <w:i/>
          <w:sz w:val="20"/>
          <w:szCs w:val="20"/>
        </w:rPr>
        <w:t xml:space="preserve"> of </w:t>
      </w:r>
      <w:r w:rsidR="00EB7D64">
        <w:rPr>
          <w:rFonts w:asciiTheme="majorHAnsi" w:hAnsiTheme="majorHAnsi"/>
          <w:b/>
          <w:i/>
          <w:sz w:val="20"/>
          <w:szCs w:val="20"/>
        </w:rPr>
        <w:t>3</w:t>
      </w:r>
    </w:p>
    <w:tbl>
      <w:tblPr>
        <w:tblStyle w:val="TableGrid"/>
        <w:tblW w:w="10176" w:type="dxa"/>
        <w:jc w:val="center"/>
        <w:tblLook w:val="00A0" w:firstRow="1" w:lastRow="0" w:firstColumn="1" w:lastColumn="0" w:noHBand="0" w:noVBand="0"/>
      </w:tblPr>
      <w:tblGrid>
        <w:gridCol w:w="6660"/>
        <w:gridCol w:w="1080"/>
        <w:gridCol w:w="1350"/>
        <w:gridCol w:w="1076"/>
        <w:gridCol w:w="10"/>
      </w:tblGrid>
      <w:tr w:rsidR="004D3B36" w:rsidRPr="00D41E5D" w14:paraId="7A581DA9" w14:textId="77777777" w:rsidTr="00FE749E">
        <w:trPr>
          <w:gridAfter w:val="1"/>
          <w:wAfter w:w="10" w:type="dxa"/>
          <w:jc w:val="center"/>
        </w:trPr>
        <w:tc>
          <w:tcPr>
            <w:tcW w:w="10166" w:type="dxa"/>
            <w:gridSpan w:val="4"/>
            <w:tcBorders>
              <w:bottom w:val="single" w:sz="4" w:space="0" w:color="000000" w:themeColor="text1"/>
            </w:tcBorders>
            <w:shd w:val="clear" w:color="auto" w:fill="D9D9D9"/>
          </w:tcPr>
          <w:p w14:paraId="68CF78BF" w14:textId="5A4C61EA" w:rsidR="004D3B36" w:rsidRPr="00D41E5D" w:rsidRDefault="00FE749E" w:rsidP="007709B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Non-Communication Electives for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Social Media &amp; Data Analytics 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D41E5D">
              <w:rPr>
                <w:rFonts w:asciiTheme="majorHAnsi" w:hAnsiTheme="majorHAnsi"/>
                <w:b/>
                <w:sz w:val="20"/>
                <w:szCs w:val="20"/>
              </w:rPr>
              <w:t xml:space="preserve"> credits)</w:t>
            </w:r>
          </w:p>
        </w:tc>
      </w:tr>
      <w:tr w:rsidR="00FE749E" w:rsidRPr="00D41E5D" w14:paraId="5392DF58" w14:textId="77777777" w:rsidTr="00FE749E">
        <w:trPr>
          <w:gridAfter w:val="1"/>
          <w:wAfter w:w="10" w:type="dxa"/>
          <w:jc w:val="center"/>
        </w:trPr>
        <w:tc>
          <w:tcPr>
            <w:tcW w:w="10166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14:paraId="213A45C2" w14:textId="6A2CC2CF" w:rsidR="00FE749E" w:rsidRPr="00D41E5D" w:rsidRDefault="00FE749E" w:rsidP="00FE749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75B2C">
              <w:rPr>
                <w:rFonts w:asciiTheme="majorHAnsi" w:hAnsiTheme="majorHAnsi"/>
                <w:i/>
                <w:sz w:val="18"/>
                <w:szCs w:val="18"/>
              </w:rPr>
              <w:t xml:space="preserve">Students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must </w:t>
            </w:r>
            <w:r w:rsidRPr="00375B2C">
              <w:rPr>
                <w:rFonts w:asciiTheme="majorHAnsi" w:hAnsiTheme="majorHAnsi"/>
                <w:i/>
                <w:sz w:val="18"/>
                <w:szCs w:val="18"/>
              </w:rPr>
              <w:t xml:space="preserve">complete a minor approved by their academic advisor </w:t>
            </w:r>
            <w:r w:rsidRPr="00D230D6">
              <w:rPr>
                <w:rFonts w:asciiTheme="majorHAnsi" w:hAnsiTheme="majorHAnsi"/>
                <w:b/>
                <w:i/>
                <w:sz w:val="18"/>
                <w:szCs w:val="18"/>
              </w:rPr>
              <w:t>OR</w:t>
            </w:r>
            <w:r w:rsidRPr="00375B2C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select 15 credits from list below.</w:t>
            </w:r>
          </w:p>
        </w:tc>
      </w:tr>
      <w:tr w:rsidR="00EB7D64" w:rsidRPr="00D41E5D" w14:paraId="1426DAF9" w14:textId="77777777" w:rsidTr="00700DD5">
        <w:trPr>
          <w:gridAfter w:val="1"/>
          <w:wAfter w:w="10" w:type="dxa"/>
          <w:jc w:val="center"/>
        </w:trPr>
        <w:tc>
          <w:tcPr>
            <w:tcW w:w="10166" w:type="dxa"/>
            <w:gridSpan w:val="4"/>
            <w:tcBorders>
              <w:bottom w:val="single" w:sz="4" w:space="0" w:color="000000" w:themeColor="text1"/>
            </w:tcBorders>
          </w:tcPr>
          <w:p w14:paraId="3512251F" w14:textId="7A6B75D5" w:rsidR="00EB7D64" w:rsidRDefault="00EB7D64" w:rsidP="00EB7D6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-- Audience Analysis Track --</w:t>
            </w:r>
          </w:p>
        </w:tc>
      </w:tr>
      <w:tr w:rsidR="00EB7D64" w:rsidRPr="00D41E5D" w14:paraId="04693967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483E5E30" w14:textId="77777777" w:rsidR="00EB7D64" w:rsidRDefault="00EB7D64" w:rsidP="00EB7D6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3820 Persuasive Communication </w:t>
            </w:r>
            <w:r w:rsidRPr="0032344A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</w:p>
          <w:p w14:paraId="1BB03972" w14:textId="77777777" w:rsidR="00EB7D64" w:rsidRDefault="00EB7D64" w:rsidP="00EB7D6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3850 Advertising </w:t>
            </w:r>
            <w:r w:rsidRPr="0032344A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</w:p>
          <w:p w14:paraId="5298945E" w14:textId="77777777" w:rsidR="00EB7D64" w:rsidRDefault="00EB7D64" w:rsidP="00EB7D6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4400 INT Public Relations Media and Campaigns </w:t>
            </w:r>
            <w:r w:rsidRPr="0032344A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</w:p>
          <w:p w14:paraId="23A49E67" w14:textId="4280BEB4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4760 Media Management and Distribution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7D5D8C56" w14:textId="65DBCDE2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08DDC4EB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3ED820A5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1DC22B7B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58ABDA2E" w14:textId="1DCA5904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FAM 3150 Consumer Rights and Responsibilities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53DE042E" w14:textId="76C5C1D8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07534104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1FF1E3F0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54B33EB1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67951332" w14:textId="774B9C29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HLTH 2700 Consumer Health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5D0E56AE" w14:textId="2AB2CBA1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0A20322C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1031771D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11454022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397D24F0" w14:textId="7B6B25E7" w:rsidR="00EB7D64" w:rsidRPr="008807FF" w:rsidRDefault="00EB7D64" w:rsidP="00EB7D64">
            <w:pPr>
              <w:rPr>
                <w:rFonts w:asciiTheme="majorHAnsi" w:hAnsiTheme="majorHAnsi"/>
                <w:i/>
                <w:sz w:val="16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MIS 2030 Introduction to Business Analytics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MATH 1040 or QUAN 2600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10FED48C" w14:textId="4E6BCE11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1B2CABAB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1BC28A6D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64E31908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77097AD6" w14:textId="746AF4F3" w:rsidR="00EB7D64" w:rsidRPr="008807FF" w:rsidRDefault="00EB7D64" w:rsidP="00EB7D64">
            <w:pPr>
              <w:rPr>
                <w:rFonts w:asciiTheme="majorHAnsi" w:hAnsiTheme="majorHAnsi"/>
                <w:i/>
                <w:sz w:val="16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MIS 3220 Business Intelligence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r w:rsidR="009928AA">
              <w:rPr>
                <w:rFonts w:asciiTheme="majorHAnsi" w:hAnsiTheme="majorHAnsi"/>
                <w:i/>
                <w:sz w:val="16"/>
                <w:szCs w:val="20"/>
              </w:rPr>
              <w:t>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</w:t>
            </w:r>
            <w:r w:rsidR="009928AA">
              <w:rPr>
                <w:rFonts w:asciiTheme="majorHAnsi" w:hAnsiTheme="majorHAnsi"/>
                <w:i/>
                <w:sz w:val="16"/>
                <w:szCs w:val="20"/>
              </w:rPr>
              <w:t xml:space="preserve"> MATH 1040 or QUAN 2600, </w:t>
            </w:r>
            <w:r>
              <w:rPr>
                <w:rFonts w:asciiTheme="majorHAnsi" w:hAnsiTheme="majorHAnsi"/>
                <w:i/>
                <w:sz w:val="16"/>
                <w:szCs w:val="20"/>
              </w:rPr>
              <w:t>MIS 2030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41BA69CA" w14:textId="1552E81E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27794293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71FBD339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637D0364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10519B58" w14:textId="2C893D3D" w:rsidR="00EB7D64" w:rsidRPr="008807FF" w:rsidRDefault="00EB7D64" w:rsidP="00EB7D64">
            <w:pPr>
              <w:rPr>
                <w:rFonts w:asciiTheme="majorHAnsi" w:hAnsiTheme="majorHAnsi"/>
                <w:i/>
                <w:sz w:val="16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MIS 3230 Data Mining for Business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="009928AA"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 w:rsidR="009928AA">
              <w:rPr>
                <w:rFonts w:asciiTheme="majorHAnsi" w:hAnsiTheme="majorHAnsi"/>
                <w:i/>
                <w:sz w:val="16"/>
                <w:szCs w:val="20"/>
              </w:rPr>
              <w:t>: MATH 1040 or QUAN 2600, MIS 2030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25C12DD7" w14:textId="52DB05AE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7F084909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7BE6E21A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218CE330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018DE7ED" w14:textId="77777777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MKTG 3100 Consumer Behavior</w:t>
            </w:r>
          </w:p>
          <w:p w14:paraId="7568509B" w14:textId="3C567BFE" w:rsidR="009928AA" w:rsidRPr="008807FF" w:rsidRDefault="009928AA" w:rsidP="00EB7D64">
            <w:pPr>
              <w:rPr>
                <w:rFonts w:asciiTheme="majorHAnsi" w:hAnsiTheme="majorHAnsi"/>
                <w:i/>
                <w:sz w:val="16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MKTG 3010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3DE93B73" w14:textId="6179DF75" w:rsidR="00EB7D64" w:rsidRPr="00D41E5D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379A8F68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3F7C6073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0A08222F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29AB5338" w14:textId="3DC98C37" w:rsidR="00EB7D64" w:rsidRPr="008807FF" w:rsidRDefault="00EB7D64" w:rsidP="00EB7D64">
            <w:pPr>
              <w:rPr>
                <w:rFonts w:asciiTheme="majorHAnsi" w:hAnsiTheme="majorHAnsi"/>
                <w:i/>
                <w:sz w:val="16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 3600 Social Statistics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MATH 1010</w:t>
            </w:r>
            <w:r w:rsidR="009928AA">
              <w:rPr>
                <w:rFonts w:asciiTheme="majorHAnsi" w:hAnsiTheme="majorHAnsi"/>
                <w:i/>
                <w:sz w:val="16"/>
                <w:szCs w:val="20"/>
              </w:rPr>
              <w:t xml:space="preserve"> or equivalent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2CA466E8" w14:textId="1B7E8903" w:rsidR="00EB7D64" w:rsidRPr="00D41E5D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3A0CAAC6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13003544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523BFE26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14924CD0" w14:textId="5525DBAC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 4220 Life in a Consumer Society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4B997F3C" w14:textId="605AF514" w:rsidR="00EB7D64" w:rsidRPr="00D41E5D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5AB2F910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  <w:tcBorders>
              <w:bottom w:val="single" w:sz="4" w:space="0" w:color="000000" w:themeColor="text1"/>
            </w:tcBorders>
          </w:tcPr>
          <w:p w14:paraId="1F09B39B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3367296D" w14:textId="77777777" w:rsidTr="00622BF3">
        <w:trPr>
          <w:gridAfter w:val="1"/>
          <w:wAfter w:w="10" w:type="dxa"/>
          <w:jc w:val="center"/>
        </w:trPr>
        <w:tc>
          <w:tcPr>
            <w:tcW w:w="10166" w:type="dxa"/>
            <w:gridSpan w:val="4"/>
            <w:tcBorders>
              <w:bottom w:val="single" w:sz="4" w:space="0" w:color="000000" w:themeColor="text1"/>
            </w:tcBorders>
          </w:tcPr>
          <w:p w14:paraId="7CF3E362" w14:textId="52625D03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-- Digital Strategy Track --</w:t>
            </w:r>
          </w:p>
        </w:tc>
      </w:tr>
      <w:tr w:rsidR="00EB7D64" w:rsidRPr="00D41E5D" w14:paraId="58A865B1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3CF447A3" w14:textId="77777777" w:rsidR="00EB7D64" w:rsidRPr="005444DF" w:rsidRDefault="00EB7D64" w:rsidP="00EB7D64">
            <w:pPr>
              <w:rPr>
                <w:rFonts w:ascii="Calibri" w:eastAsia="Cambria" w:hAnsi="Calibri" w:cs="Times New Roman"/>
                <w:sz w:val="20"/>
                <w:szCs w:val="20"/>
              </w:rPr>
            </w:pP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Required: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 xml:space="preserve"> ACTG 2010 Survey of Accounting I </w:t>
            </w:r>
            <w:r w:rsidRPr="005444DF">
              <w:rPr>
                <w:rFonts w:ascii="Calibri" w:eastAsia="Cambria" w:hAnsi="Calibri" w:cs="Times New Roman"/>
                <w:b/>
                <w:sz w:val="20"/>
                <w:szCs w:val="20"/>
              </w:rPr>
              <w:t>OR</w:t>
            </w:r>
          </w:p>
          <w:p w14:paraId="620E1663" w14:textId="026D1A86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eastAsia="Cambria" w:hAnsi="Calibri" w:cs="Times New Roman"/>
                <w:sz w:val="20"/>
                <w:szCs w:val="20"/>
              </w:rPr>
              <w:t xml:space="preserve">                   </w:t>
            </w:r>
            <w:r w:rsidRPr="005444DF">
              <w:rPr>
                <w:rFonts w:ascii="Calibri" w:eastAsia="Cambria" w:hAnsi="Calibri" w:cs="Times New Roman"/>
                <w:sz w:val="20"/>
                <w:szCs w:val="20"/>
              </w:rPr>
              <w:t>BSAD 1010 Introduction to Business</w:t>
            </w:r>
          </w:p>
        </w:tc>
        <w:tc>
          <w:tcPr>
            <w:tcW w:w="1080" w:type="dxa"/>
          </w:tcPr>
          <w:p w14:paraId="517DAFAD" w14:textId="77777777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DC96646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26570E3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73FBB1D0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316568C0" w14:textId="77777777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ACTG 2020 Survey of Accounting II</w:t>
            </w:r>
          </w:p>
          <w:p w14:paraId="0C0454FF" w14:textId="37202032" w:rsidR="00EB7D64" w:rsidRPr="0038112F" w:rsidRDefault="00EB7D64" w:rsidP="00EB7D64">
            <w:pPr>
              <w:rPr>
                <w:rFonts w:asciiTheme="majorHAnsi" w:hAnsiTheme="majorHAnsi"/>
                <w:i/>
                <w:sz w:val="16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ACTG 2010</w:t>
            </w:r>
          </w:p>
        </w:tc>
        <w:tc>
          <w:tcPr>
            <w:tcW w:w="1080" w:type="dxa"/>
          </w:tcPr>
          <w:p w14:paraId="1D3D5F34" w14:textId="49EC10B0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67A19F1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25421A67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26261EDB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20784B74" w14:textId="0B8AB1E2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ENTR 1002 Startup Innovation</w:t>
            </w:r>
          </w:p>
        </w:tc>
        <w:tc>
          <w:tcPr>
            <w:tcW w:w="1080" w:type="dxa"/>
          </w:tcPr>
          <w:p w14:paraId="41F3591D" w14:textId="00491F4A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2FAE7B50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3BD745E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786B53EC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4F521E1A" w14:textId="03C0891C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ENTR 2002 Marketing Strategy for Small Business</w:t>
            </w:r>
          </w:p>
        </w:tc>
        <w:tc>
          <w:tcPr>
            <w:tcW w:w="1080" w:type="dxa"/>
          </w:tcPr>
          <w:p w14:paraId="1C59AD61" w14:textId="27C404D9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75D253A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0B69E463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521730D3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120EC774" w14:textId="02428023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ENTR 2003 Marketing Execution for Small Business</w:t>
            </w:r>
          </w:p>
        </w:tc>
        <w:tc>
          <w:tcPr>
            <w:tcW w:w="1080" w:type="dxa"/>
          </w:tcPr>
          <w:p w14:paraId="5C066D34" w14:textId="25FAC722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7D984957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6428C8F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1E35C9BD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0A9FF2EA" w14:textId="3B1340B1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ENTR 2004 Branding for Small Business</w:t>
            </w:r>
          </w:p>
        </w:tc>
        <w:tc>
          <w:tcPr>
            <w:tcW w:w="1080" w:type="dxa"/>
          </w:tcPr>
          <w:p w14:paraId="3536BC6C" w14:textId="20B63613" w:rsidR="00EB7D64" w:rsidRPr="00D41E5D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0FE744AB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364207E6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7BB96C6F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255DC342" w14:textId="51B9771B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ENTR 2006 E-Commerce for Small Business</w:t>
            </w:r>
          </w:p>
        </w:tc>
        <w:tc>
          <w:tcPr>
            <w:tcW w:w="1080" w:type="dxa"/>
          </w:tcPr>
          <w:p w14:paraId="1918835C" w14:textId="531B25AB" w:rsidR="00EB7D64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5C7425BB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ED85172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1D5AD1E2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030A996B" w14:textId="65E633A6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HAS 3020 Health Care Marketing</w:t>
            </w:r>
          </w:p>
        </w:tc>
        <w:tc>
          <w:tcPr>
            <w:tcW w:w="1080" w:type="dxa"/>
          </w:tcPr>
          <w:p w14:paraId="48AC62CE" w14:textId="1C78FAED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85756E0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9AC9847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4851D2C6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1C016961" w14:textId="4FD1A6EF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MGMT 3010 Organizational Behavior and Management</w:t>
            </w:r>
          </w:p>
        </w:tc>
        <w:tc>
          <w:tcPr>
            <w:tcW w:w="1080" w:type="dxa"/>
          </w:tcPr>
          <w:p w14:paraId="7D347006" w14:textId="683F16D5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FBA8273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12B61C1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75715B97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7EE3AE54" w14:textId="332F5771" w:rsidR="00EB7D64" w:rsidRPr="0038112F" w:rsidRDefault="00EB7D64" w:rsidP="00EB7D64">
            <w:pPr>
              <w:rPr>
                <w:rFonts w:asciiTheme="majorHAnsi" w:hAnsiTheme="majorHAnsi"/>
                <w:i/>
                <w:sz w:val="16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MIS 2030 Introduction to Business Analytics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MATH 1040 or QUAN 2600</w:t>
            </w:r>
          </w:p>
        </w:tc>
        <w:tc>
          <w:tcPr>
            <w:tcW w:w="1080" w:type="dxa"/>
          </w:tcPr>
          <w:p w14:paraId="7FA3BD6E" w14:textId="575BE72F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47A71AF9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70C29F97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334DD698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3F99D8E6" w14:textId="1308BE2F" w:rsidR="00EB7D64" w:rsidRPr="0038112F" w:rsidRDefault="006201C3" w:rsidP="00EB7D64">
            <w:pPr>
              <w:rPr>
                <w:rFonts w:asciiTheme="majorHAnsi" w:hAnsiTheme="majorHAnsi"/>
                <w:i/>
                <w:sz w:val="16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MIS 3220 Business Intelligence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MATH 1040 or QUAN 2600, MIS 2030</w:t>
            </w:r>
          </w:p>
        </w:tc>
        <w:tc>
          <w:tcPr>
            <w:tcW w:w="1080" w:type="dxa"/>
          </w:tcPr>
          <w:p w14:paraId="0C22BF0F" w14:textId="7BC0CEF0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2C084B36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553A2943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3CBCC9BD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0816FF07" w14:textId="3A6A80E6" w:rsidR="00EB7D64" w:rsidRPr="0038112F" w:rsidRDefault="006201C3" w:rsidP="00EB7D64">
            <w:pPr>
              <w:rPr>
                <w:rFonts w:asciiTheme="majorHAnsi" w:hAnsiTheme="majorHAnsi"/>
                <w:i/>
                <w:sz w:val="16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MIS 3230 Data Mining for Business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MATH 1040 or QUAN 2600, MIS 2030</w:t>
            </w:r>
          </w:p>
        </w:tc>
        <w:tc>
          <w:tcPr>
            <w:tcW w:w="1080" w:type="dxa"/>
          </w:tcPr>
          <w:p w14:paraId="754253E1" w14:textId="2ECFB75D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0C98E29E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03A6EE2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2EFC6F70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78EB307E" w14:textId="56B3720C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MKTG 3010 Marketing Concepts and Practices</w:t>
            </w:r>
          </w:p>
        </w:tc>
        <w:tc>
          <w:tcPr>
            <w:tcW w:w="1080" w:type="dxa"/>
          </w:tcPr>
          <w:p w14:paraId="71B043F6" w14:textId="71BA2D18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22C2DAE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43E122AF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301479ED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2FF99075" w14:textId="77777777" w:rsidR="006201C3" w:rsidRDefault="006201C3" w:rsidP="006201C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MKTG 3100 Consumer Behavior</w:t>
            </w:r>
          </w:p>
          <w:p w14:paraId="262C0530" w14:textId="1427B531" w:rsidR="00EB7D64" w:rsidRDefault="006201C3" w:rsidP="006201C3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MKTG 3010</w:t>
            </w:r>
          </w:p>
        </w:tc>
        <w:tc>
          <w:tcPr>
            <w:tcW w:w="1080" w:type="dxa"/>
          </w:tcPr>
          <w:p w14:paraId="01CFBF6F" w14:textId="0E60E869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19EFB342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1BBCABB8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68E3B764" w14:textId="77777777" w:rsidTr="00FE749E">
        <w:trPr>
          <w:gridAfter w:val="1"/>
          <w:wAfter w:w="10" w:type="dxa"/>
          <w:jc w:val="center"/>
        </w:trPr>
        <w:tc>
          <w:tcPr>
            <w:tcW w:w="6660" w:type="dxa"/>
          </w:tcPr>
          <w:p w14:paraId="0EAC996C" w14:textId="35DEAE6C" w:rsidR="00EB7D64" w:rsidRPr="0038112F" w:rsidRDefault="00EB7D64" w:rsidP="00EB7D64">
            <w:pPr>
              <w:rPr>
                <w:rFonts w:asciiTheme="majorHAnsi" w:hAnsiTheme="majorHAnsi"/>
                <w:i/>
                <w:sz w:val="16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 3600 Social Statistics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MATH 1010</w:t>
            </w:r>
            <w:r w:rsidR="006201C3">
              <w:rPr>
                <w:rFonts w:asciiTheme="majorHAnsi" w:hAnsiTheme="majorHAnsi"/>
                <w:i/>
                <w:sz w:val="16"/>
                <w:szCs w:val="20"/>
              </w:rPr>
              <w:t xml:space="preserve"> or equivalent</w:t>
            </w:r>
          </w:p>
        </w:tc>
        <w:tc>
          <w:tcPr>
            <w:tcW w:w="1080" w:type="dxa"/>
          </w:tcPr>
          <w:p w14:paraId="0E866E80" w14:textId="36C0ACD5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14:paraId="5649CE32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76" w:type="dxa"/>
          </w:tcPr>
          <w:p w14:paraId="6878445E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1475614F" w14:textId="77777777" w:rsidTr="0038112F">
        <w:trPr>
          <w:jc w:val="center"/>
        </w:trPr>
        <w:tc>
          <w:tcPr>
            <w:tcW w:w="10176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</w:tcPr>
          <w:p w14:paraId="47A15CE4" w14:textId="2DBA8B76" w:rsidR="00EB7D64" w:rsidRPr="00D41E5D" w:rsidRDefault="00EB7D64" w:rsidP="00EB7D6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-- Web Design Track --</w:t>
            </w:r>
          </w:p>
        </w:tc>
      </w:tr>
      <w:tr w:rsidR="00EB7D64" w:rsidRPr="00D41E5D" w14:paraId="4B44B881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1A76E58F" w14:textId="05D1B768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 1120 Design Concepts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5E514FBA" w14:textId="5975BD96" w:rsidR="00EB7D64" w:rsidRDefault="00EB7D64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41E5D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706C75EC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000000" w:themeColor="text1"/>
            </w:tcBorders>
          </w:tcPr>
          <w:p w14:paraId="0BF4D965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3DF001C3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4489F840" w14:textId="77777777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 2430 Introduction to Graphic Design</w:t>
            </w:r>
          </w:p>
          <w:p w14:paraId="2C5BAB27" w14:textId="6FDDDDAC" w:rsidR="006201C3" w:rsidRPr="006201C3" w:rsidRDefault="006201C3" w:rsidP="00EB7D64">
            <w:pPr>
              <w:rPr>
                <w:rFonts w:asciiTheme="majorHAnsi" w:hAnsiTheme="majorHAnsi"/>
                <w:i/>
                <w:sz w:val="16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ART 1120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53C1B3DC" w14:textId="6884EC81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491DDDB5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000000" w:themeColor="text1"/>
            </w:tcBorders>
          </w:tcPr>
          <w:p w14:paraId="19CF39FB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50ADBFA6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2E5366AF" w14:textId="4F517201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ART 2450 </w:t>
            </w:r>
            <w:r w:rsidR="006201C3">
              <w:rPr>
                <w:rFonts w:asciiTheme="majorHAnsi" w:hAnsiTheme="majorHAnsi"/>
                <w:sz w:val="20"/>
                <w:szCs w:val="20"/>
              </w:rPr>
              <w:t xml:space="preserve">CA </w:t>
            </w:r>
            <w:r>
              <w:rPr>
                <w:rFonts w:asciiTheme="majorHAnsi" w:hAnsiTheme="majorHAnsi"/>
                <w:sz w:val="20"/>
                <w:szCs w:val="20"/>
              </w:rPr>
              <w:t>Foundations of Photography: Color/Digital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50972635" w14:textId="4E720B5F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51A1A8E7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000000" w:themeColor="text1"/>
            </w:tcBorders>
          </w:tcPr>
          <w:p w14:paraId="41D9841A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63EDB598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742DA234" w14:textId="146BE560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 2750 Foundations of Video Art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15B495CF" w14:textId="082B14AE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4BE3F5D9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000000" w:themeColor="text1"/>
            </w:tcBorders>
          </w:tcPr>
          <w:p w14:paraId="035B62E6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6AFE75FE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16C536BE" w14:textId="77777777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 3430 Typography and Publication Design</w:t>
            </w:r>
          </w:p>
          <w:p w14:paraId="716D3B93" w14:textId="26D1DB6F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ART 2430 or Instructor Permission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06937BA1" w14:textId="77C51087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62FA8177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000000" w:themeColor="text1"/>
            </w:tcBorders>
          </w:tcPr>
          <w:p w14:paraId="3F4591FD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B7D64" w:rsidRPr="00D41E5D" w14:paraId="47B0A5F3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349AB09E" w14:textId="5BDC04F1" w:rsidR="00EB7D64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 3445 Web Graphic Design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ART 3430 or Instructor Permission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2D7670A5" w14:textId="5E180985" w:rsidR="00EB7D64" w:rsidRDefault="00C808E5" w:rsidP="00EB7D6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33CC3C37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bottom w:val="single" w:sz="4" w:space="0" w:color="000000" w:themeColor="text1"/>
            </w:tcBorders>
          </w:tcPr>
          <w:p w14:paraId="3D2ECE64" w14:textId="77777777" w:rsidR="00EB7D64" w:rsidRPr="00D41E5D" w:rsidRDefault="00EB7D64" w:rsidP="00EB7D6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4C9566E" w14:textId="0B057FA6" w:rsidR="00C808E5" w:rsidRDefault="00C808E5"/>
    <w:p w14:paraId="6CFEB3EE" w14:textId="1479D858" w:rsidR="00C808E5" w:rsidRDefault="00C808E5" w:rsidP="00C808E5">
      <w:pPr>
        <w:jc w:val="right"/>
      </w:pPr>
      <w:r w:rsidRPr="004F44B6">
        <w:rPr>
          <w:rFonts w:asciiTheme="majorHAnsi" w:hAnsiTheme="majorHAnsi"/>
          <w:b/>
          <w:i/>
          <w:sz w:val="20"/>
          <w:szCs w:val="20"/>
        </w:rPr>
        <w:lastRenderedPageBreak/>
        <w:t xml:space="preserve">Page </w:t>
      </w:r>
      <w:r>
        <w:rPr>
          <w:rFonts w:asciiTheme="majorHAnsi" w:hAnsiTheme="majorHAnsi"/>
          <w:b/>
          <w:i/>
          <w:sz w:val="20"/>
          <w:szCs w:val="20"/>
        </w:rPr>
        <w:t>3</w:t>
      </w:r>
      <w:r w:rsidRPr="004F44B6">
        <w:rPr>
          <w:rFonts w:asciiTheme="majorHAnsi" w:hAnsiTheme="majorHAnsi"/>
          <w:b/>
          <w:i/>
          <w:sz w:val="20"/>
          <w:szCs w:val="20"/>
        </w:rPr>
        <w:t xml:space="preserve"> of </w:t>
      </w:r>
      <w:r>
        <w:rPr>
          <w:rFonts w:asciiTheme="majorHAnsi" w:hAnsiTheme="majorHAnsi"/>
          <w:b/>
          <w:i/>
          <w:sz w:val="20"/>
          <w:szCs w:val="20"/>
        </w:rPr>
        <w:t>3</w:t>
      </w:r>
    </w:p>
    <w:tbl>
      <w:tblPr>
        <w:tblStyle w:val="TableGrid"/>
        <w:tblW w:w="10176" w:type="dxa"/>
        <w:jc w:val="center"/>
        <w:tblLook w:val="00A0" w:firstRow="1" w:lastRow="0" w:firstColumn="1" w:lastColumn="0" w:noHBand="0" w:noVBand="0"/>
      </w:tblPr>
      <w:tblGrid>
        <w:gridCol w:w="6660"/>
        <w:gridCol w:w="1080"/>
        <w:gridCol w:w="1350"/>
        <w:gridCol w:w="1086"/>
      </w:tblGrid>
      <w:tr w:rsidR="00C808E5" w:rsidRPr="00D41E5D" w14:paraId="34720227" w14:textId="77777777" w:rsidTr="009D1F9F">
        <w:trPr>
          <w:jc w:val="center"/>
        </w:trPr>
        <w:tc>
          <w:tcPr>
            <w:tcW w:w="10176" w:type="dxa"/>
            <w:gridSpan w:val="4"/>
            <w:tcBorders>
              <w:bottom w:val="single" w:sz="4" w:space="0" w:color="000000" w:themeColor="text1"/>
            </w:tcBorders>
          </w:tcPr>
          <w:p w14:paraId="69992D76" w14:textId="100E7FC4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-- Web Design Track -- continued</w:t>
            </w:r>
          </w:p>
        </w:tc>
      </w:tr>
      <w:tr w:rsidR="00C808E5" w:rsidRPr="00D41E5D" w14:paraId="7FCFFF06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5BE8207C" w14:textId="22B686AA" w:rsidR="00C808E5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ART 4440 Interaction Design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ART 3445 or Instructor Permission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73331B2C" w14:textId="5B322488" w:rsidR="00C808E5" w:rsidRDefault="00C808E5" w:rsidP="00C808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0AA656EE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000000" w:themeColor="text1"/>
            </w:tcBorders>
          </w:tcPr>
          <w:p w14:paraId="2A61AA53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8E5" w:rsidRPr="00D41E5D" w14:paraId="75018425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4F58FDED" w14:textId="77777777" w:rsidR="00C808E5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SOC 3600 Social Statistics</w:t>
            </w:r>
          </w:p>
          <w:p w14:paraId="7D8C403F" w14:textId="7CA6EEE1" w:rsidR="00C808E5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MATH 1010 or equivalent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0889B9B6" w14:textId="2DB060DB" w:rsidR="00C808E5" w:rsidRDefault="00C808E5" w:rsidP="00C808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26A6224E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000000" w:themeColor="text1"/>
            </w:tcBorders>
          </w:tcPr>
          <w:p w14:paraId="4E7EE419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8E5" w:rsidRPr="00D41E5D" w14:paraId="3673CBE4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4242C2CE" w14:textId="6B917E5C" w:rsidR="00C808E5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1010 Exploring Web and User Experience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16382AE3" w14:textId="6280772A" w:rsidR="00C808E5" w:rsidRDefault="00C808E5" w:rsidP="00C808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03D1F5F9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000000" w:themeColor="text1"/>
            </w:tcBorders>
          </w:tcPr>
          <w:p w14:paraId="28D60B14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8E5" w:rsidRPr="00D41E5D" w14:paraId="7D804818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3AA489A8" w14:textId="79B7D0DC" w:rsidR="00C808E5" w:rsidRPr="003B1227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1400 Web Design and Usability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5541D529" w14:textId="75687CA4" w:rsidR="00C808E5" w:rsidRDefault="00C808E5" w:rsidP="00C808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599B6BA5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000000" w:themeColor="text1"/>
            </w:tcBorders>
          </w:tcPr>
          <w:p w14:paraId="3A7D8C68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8E5" w:rsidRPr="00D41E5D" w14:paraId="0946B3C3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7A9FA006" w14:textId="786AE30E" w:rsidR="00C808E5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2200 Image Editing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58CB0375" w14:textId="44829F7B" w:rsidR="00C808E5" w:rsidRDefault="00C808E5" w:rsidP="00C808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7F509450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000000" w:themeColor="text1"/>
            </w:tcBorders>
          </w:tcPr>
          <w:p w14:paraId="5156C815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8E5" w:rsidRPr="00D41E5D" w14:paraId="3990F470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1CD6672A" w14:textId="4A79F29A" w:rsidR="00C808E5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2210 Computer Illustrations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68407E7D" w14:textId="622D0DEB" w:rsidR="00C808E5" w:rsidRDefault="00C808E5" w:rsidP="00C808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0D415F26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000000" w:themeColor="text1"/>
            </w:tcBorders>
          </w:tcPr>
          <w:p w14:paraId="1FEBF133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8E5" w:rsidRPr="00D41E5D" w14:paraId="7EE6BBBF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50BA4498" w14:textId="5C9B2282" w:rsidR="00C808E5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2410 Web Animation I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14E66C4A" w14:textId="757BE136" w:rsidR="00C808E5" w:rsidRDefault="00C808E5" w:rsidP="00C808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66D50A07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000000" w:themeColor="text1"/>
            </w:tcBorders>
          </w:tcPr>
          <w:p w14:paraId="15EEA2C2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8E5" w:rsidRPr="00D41E5D" w14:paraId="7DEA1D84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7705693F" w14:textId="4687BCED" w:rsidR="00C808E5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2500 User Experience Design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WEB 1400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25A39305" w14:textId="2C7BC396" w:rsidR="00C808E5" w:rsidRDefault="00C808E5" w:rsidP="00C808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0F4BE77C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000000" w:themeColor="text1"/>
            </w:tcBorders>
          </w:tcPr>
          <w:p w14:paraId="6DFC2A27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8E5" w:rsidRPr="00D41E5D" w14:paraId="08A3929F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53B166CD" w14:textId="6067B8EC" w:rsidR="00C808E5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3300 Motion Graphics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WEB 2200, WEB 2300 or Instructor Permission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57C19C6A" w14:textId="230B2BC8" w:rsidR="00C808E5" w:rsidRDefault="00C808E5" w:rsidP="00C808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399A7576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000000" w:themeColor="text1"/>
            </w:tcBorders>
          </w:tcPr>
          <w:p w14:paraId="7598F95E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808E5" w:rsidRPr="00D41E5D" w14:paraId="71349D4B" w14:textId="77777777" w:rsidTr="00FE749E">
        <w:trPr>
          <w:jc w:val="center"/>
        </w:trPr>
        <w:tc>
          <w:tcPr>
            <w:tcW w:w="6660" w:type="dxa"/>
            <w:tcBorders>
              <w:bottom w:val="single" w:sz="4" w:space="0" w:color="000000" w:themeColor="text1"/>
            </w:tcBorders>
          </w:tcPr>
          <w:p w14:paraId="062E13FF" w14:textId="77777777" w:rsidR="00C808E5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3530 Information Architecture</w:t>
            </w:r>
          </w:p>
          <w:p w14:paraId="12F6852A" w14:textId="30C1E472" w:rsidR="00C808E5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WEB 1400, WEB 2500</w:t>
            </w:r>
          </w:p>
        </w:tc>
        <w:tc>
          <w:tcPr>
            <w:tcW w:w="1080" w:type="dxa"/>
            <w:tcBorders>
              <w:bottom w:val="single" w:sz="4" w:space="0" w:color="000000" w:themeColor="text1"/>
            </w:tcBorders>
          </w:tcPr>
          <w:p w14:paraId="165F4AF1" w14:textId="7E9B6CC5" w:rsidR="00C808E5" w:rsidRDefault="00C808E5" w:rsidP="00C808E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</w:tcPr>
          <w:p w14:paraId="60CAB93E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6" w:type="dxa"/>
            <w:tcBorders>
              <w:bottom w:val="single" w:sz="4" w:space="0" w:color="000000" w:themeColor="text1"/>
            </w:tcBorders>
          </w:tcPr>
          <w:p w14:paraId="5C317A7B" w14:textId="77777777" w:rsidR="00C808E5" w:rsidRPr="00D41E5D" w:rsidRDefault="00C808E5" w:rsidP="00C808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162BDCC" w14:textId="77777777" w:rsidR="00174D3D" w:rsidRDefault="00174D3D" w:rsidP="00174D3D">
      <w:pPr>
        <w:rPr>
          <w:rFonts w:asciiTheme="majorHAnsi" w:hAnsiTheme="majorHAnsi"/>
          <w:b/>
          <w:sz w:val="20"/>
          <w:szCs w:val="20"/>
        </w:rPr>
      </w:pPr>
    </w:p>
    <w:p w14:paraId="5B6FD9DF" w14:textId="77777777" w:rsidR="00C41793" w:rsidRDefault="00C41793" w:rsidP="00045519">
      <w:pPr>
        <w:jc w:val="center"/>
        <w:rPr>
          <w:rFonts w:asciiTheme="majorHAnsi" w:hAnsiTheme="majorHAnsi"/>
          <w:b/>
          <w:sz w:val="20"/>
          <w:szCs w:val="20"/>
        </w:rPr>
      </w:pPr>
      <w:r w:rsidRPr="007A39C1">
        <w:rPr>
          <w:rFonts w:asciiTheme="majorHAnsi" w:hAnsiTheme="majorHAnsi"/>
          <w:b/>
          <w:sz w:val="20"/>
          <w:szCs w:val="20"/>
        </w:rPr>
        <w:t>Note</w:t>
      </w:r>
      <w:r>
        <w:rPr>
          <w:rFonts w:asciiTheme="majorHAnsi" w:hAnsiTheme="majorHAnsi"/>
          <w:b/>
          <w:sz w:val="20"/>
          <w:szCs w:val="20"/>
        </w:rPr>
        <w:t>s</w:t>
      </w:r>
    </w:p>
    <w:p w14:paraId="6D0625C3" w14:textId="77777777" w:rsidR="00C41793" w:rsidRPr="00D230D6" w:rsidRDefault="00C41793" w:rsidP="00C4179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sz w:val="18"/>
          <w:szCs w:val="18"/>
        </w:rPr>
      </w:pPr>
      <w:r w:rsidRPr="00D230D6">
        <w:rPr>
          <w:rFonts w:asciiTheme="majorHAnsi" w:hAnsiTheme="majorHAnsi"/>
          <w:i/>
          <w:sz w:val="18"/>
          <w:szCs w:val="18"/>
        </w:rPr>
        <w:t>Students may propose other courses to their academic advisor to best meet their academic goals.</w:t>
      </w:r>
    </w:p>
    <w:p w14:paraId="02B188E5" w14:textId="77777777" w:rsidR="004223E3" w:rsidRDefault="00C41793" w:rsidP="00C4179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i/>
          <w:sz w:val="18"/>
          <w:szCs w:val="18"/>
        </w:rPr>
      </w:pPr>
      <w:r w:rsidRPr="00D230D6">
        <w:rPr>
          <w:rFonts w:asciiTheme="majorHAnsi" w:hAnsiTheme="majorHAnsi"/>
          <w:i/>
          <w:sz w:val="18"/>
          <w:szCs w:val="18"/>
        </w:rPr>
        <w:t xml:space="preserve">This advising sheet is not a contract but is designed to help students track academic progress.    </w:t>
      </w:r>
    </w:p>
    <w:p w14:paraId="1BDE1676" w14:textId="78F9969A" w:rsidR="004223E3" w:rsidRPr="00EC6A3B" w:rsidRDefault="004223E3" w:rsidP="004223E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B85391">
        <w:rPr>
          <w:rFonts w:asciiTheme="majorHAnsi" w:hAnsiTheme="majorHAnsi"/>
          <w:i/>
          <w:sz w:val="18"/>
          <w:szCs w:val="18"/>
        </w:rPr>
        <w:t>A maximum of 6 credit hours total from 3890, 3891, 3892, and 3893 may be counted for the major.</w:t>
      </w:r>
    </w:p>
    <w:p w14:paraId="1A13888F" w14:textId="1B40F67F" w:rsidR="00EC6A3B" w:rsidRPr="00B85391" w:rsidRDefault="00EC6A3B" w:rsidP="004223E3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18"/>
          <w:szCs w:val="20"/>
        </w:rPr>
        <w:t>Select classes carefully to meet upper-division requirements.</w:t>
      </w:r>
    </w:p>
    <w:p w14:paraId="2FDA3847" w14:textId="04B629D7" w:rsidR="0052777D" w:rsidRPr="00D41E5D" w:rsidRDefault="0052777D" w:rsidP="00C41793">
      <w:pPr>
        <w:jc w:val="center"/>
        <w:rPr>
          <w:rFonts w:asciiTheme="majorHAnsi" w:hAnsiTheme="majorHAnsi"/>
          <w:sz w:val="20"/>
          <w:szCs w:val="20"/>
        </w:rPr>
      </w:pPr>
    </w:p>
    <w:sectPr w:rsidR="0052777D" w:rsidRPr="00D41E5D" w:rsidSect="00174D3D">
      <w:headerReference w:type="default" r:id="rId8"/>
      <w:type w:val="continuous"/>
      <w:pgSz w:w="12240" w:h="15840"/>
      <w:pgMar w:top="1440" w:right="1440" w:bottom="12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38F0F" w14:textId="77777777" w:rsidR="003413A4" w:rsidRDefault="003413A4" w:rsidP="00174D3D">
      <w:r>
        <w:separator/>
      </w:r>
    </w:p>
  </w:endnote>
  <w:endnote w:type="continuationSeparator" w:id="0">
    <w:p w14:paraId="63D0C935" w14:textId="77777777" w:rsidR="003413A4" w:rsidRDefault="003413A4" w:rsidP="0017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hitney SC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6E16C" w14:textId="77777777" w:rsidR="003413A4" w:rsidRDefault="003413A4" w:rsidP="00174D3D">
      <w:r>
        <w:separator/>
      </w:r>
    </w:p>
  </w:footnote>
  <w:footnote w:type="continuationSeparator" w:id="0">
    <w:p w14:paraId="1B110341" w14:textId="77777777" w:rsidR="003413A4" w:rsidRDefault="003413A4" w:rsidP="00174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0218" w14:textId="77777777" w:rsidR="00174D3D" w:rsidRDefault="00174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20C45"/>
    <w:multiLevelType w:val="hybridMultilevel"/>
    <w:tmpl w:val="E8827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E56"/>
    <w:multiLevelType w:val="hybridMultilevel"/>
    <w:tmpl w:val="DF8EC77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11"/>
    <w:rsid w:val="000234B2"/>
    <w:rsid w:val="000275A5"/>
    <w:rsid w:val="00045519"/>
    <w:rsid w:val="00062133"/>
    <w:rsid w:val="000654C6"/>
    <w:rsid w:val="000F765F"/>
    <w:rsid w:val="00154076"/>
    <w:rsid w:val="00174D3D"/>
    <w:rsid w:val="001F577E"/>
    <w:rsid w:val="0021172D"/>
    <w:rsid w:val="00284A1D"/>
    <w:rsid w:val="002A1D65"/>
    <w:rsid w:val="002B7161"/>
    <w:rsid w:val="002D02EE"/>
    <w:rsid w:val="002D3009"/>
    <w:rsid w:val="002F12DF"/>
    <w:rsid w:val="00302620"/>
    <w:rsid w:val="0032344A"/>
    <w:rsid w:val="00326B8C"/>
    <w:rsid w:val="003413A4"/>
    <w:rsid w:val="00347501"/>
    <w:rsid w:val="00357CD9"/>
    <w:rsid w:val="00366C70"/>
    <w:rsid w:val="0038112F"/>
    <w:rsid w:val="00394E21"/>
    <w:rsid w:val="003955F4"/>
    <w:rsid w:val="003A465A"/>
    <w:rsid w:val="003B1227"/>
    <w:rsid w:val="003E52BB"/>
    <w:rsid w:val="003F37F3"/>
    <w:rsid w:val="004005EB"/>
    <w:rsid w:val="00416CF3"/>
    <w:rsid w:val="004223E3"/>
    <w:rsid w:val="00443613"/>
    <w:rsid w:val="00454EC2"/>
    <w:rsid w:val="004A0958"/>
    <w:rsid w:val="004A3BF1"/>
    <w:rsid w:val="004A7031"/>
    <w:rsid w:val="004D3B36"/>
    <w:rsid w:val="004D42AA"/>
    <w:rsid w:val="004E39BD"/>
    <w:rsid w:val="004F44B6"/>
    <w:rsid w:val="004F70CB"/>
    <w:rsid w:val="00523E7B"/>
    <w:rsid w:val="0052777D"/>
    <w:rsid w:val="00535BB7"/>
    <w:rsid w:val="00541B9E"/>
    <w:rsid w:val="00555285"/>
    <w:rsid w:val="005810DF"/>
    <w:rsid w:val="005C0452"/>
    <w:rsid w:val="006201C3"/>
    <w:rsid w:val="00626B92"/>
    <w:rsid w:val="006A0F1C"/>
    <w:rsid w:val="006A1293"/>
    <w:rsid w:val="006B565D"/>
    <w:rsid w:val="006C3901"/>
    <w:rsid w:val="006E0BD7"/>
    <w:rsid w:val="007709B1"/>
    <w:rsid w:val="007A3711"/>
    <w:rsid w:val="008044FB"/>
    <w:rsid w:val="00824B39"/>
    <w:rsid w:val="0082577C"/>
    <w:rsid w:val="00845256"/>
    <w:rsid w:val="008538ED"/>
    <w:rsid w:val="008807FF"/>
    <w:rsid w:val="008843FC"/>
    <w:rsid w:val="00895070"/>
    <w:rsid w:val="008B1F49"/>
    <w:rsid w:val="008D125E"/>
    <w:rsid w:val="008E516F"/>
    <w:rsid w:val="009402D2"/>
    <w:rsid w:val="00954DCA"/>
    <w:rsid w:val="00963696"/>
    <w:rsid w:val="00964950"/>
    <w:rsid w:val="00964D8C"/>
    <w:rsid w:val="009928AA"/>
    <w:rsid w:val="009A2D83"/>
    <w:rsid w:val="009F225A"/>
    <w:rsid w:val="00A03011"/>
    <w:rsid w:val="00A0497B"/>
    <w:rsid w:val="00A16FB6"/>
    <w:rsid w:val="00A206B8"/>
    <w:rsid w:val="00A2454A"/>
    <w:rsid w:val="00A60836"/>
    <w:rsid w:val="00A73E04"/>
    <w:rsid w:val="00A73E38"/>
    <w:rsid w:val="00AD2D5D"/>
    <w:rsid w:val="00AF4A61"/>
    <w:rsid w:val="00B03513"/>
    <w:rsid w:val="00B26701"/>
    <w:rsid w:val="00B57444"/>
    <w:rsid w:val="00B87DEB"/>
    <w:rsid w:val="00BA268D"/>
    <w:rsid w:val="00C10CB1"/>
    <w:rsid w:val="00C14B2D"/>
    <w:rsid w:val="00C23268"/>
    <w:rsid w:val="00C252CB"/>
    <w:rsid w:val="00C3096C"/>
    <w:rsid w:val="00C41793"/>
    <w:rsid w:val="00C41FA5"/>
    <w:rsid w:val="00C808E5"/>
    <w:rsid w:val="00C952B2"/>
    <w:rsid w:val="00CD0FCA"/>
    <w:rsid w:val="00D1005C"/>
    <w:rsid w:val="00D16B20"/>
    <w:rsid w:val="00D32864"/>
    <w:rsid w:val="00D40103"/>
    <w:rsid w:val="00D41E5D"/>
    <w:rsid w:val="00D5389D"/>
    <w:rsid w:val="00D576D1"/>
    <w:rsid w:val="00D83B29"/>
    <w:rsid w:val="00DC3CA6"/>
    <w:rsid w:val="00E002AB"/>
    <w:rsid w:val="00E02D4E"/>
    <w:rsid w:val="00E1027B"/>
    <w:rsid w:val="00E556E9"/>
    <w:rsid w:val="00E5664F"/>
    <w:rsid w:val="00E57468"/>
    <w:rsid w:val="00E76682"/>
    <w:rsid w:val="00E80F4A"/>
    <w:rsid w:val="00EA25E5"/>
    <w:rsid w:val="00EB7D64"/>
    <w:rsid w:val="00EC3B5F"/>
    <w:rsid w:val="00EC6A3B"/>
    <w:rsid w:val="00ED226B"/>
    <w:rsid w:val="00ED6E0D"/>
    <w:rsid w:val="00EE6753"/>
    <w:rsid w:val="00F12E90"/>
    <w:rsid w:val="00F12F1C"/>
    <w:rsid w:val="00F17249"/>
    <w:rsid w:val="00F26924"/>
    <w:rsid w:val="00FA53C3"/>
    <w:rsid w:val="00FE74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2EF8F3"/>
  <w15:docId w15:val="{B53BD963-6526-49BE-AE12-A7BFEB62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011"/>
    <w:rPr>
      <w:rFonts w:ascii="Arial" w:eastAsiaTheme="minorHAnsi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3011"/>
    <w:rPr>
      <w:rFonts w:eastAsiaTheme="minorHAnsi"/>
      <w:sz w:val="24"/>
      <w:szCs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27B"/>
    <w:rPr>
      <w:rFonts w:ascii="Tahoma" w:eastAsiaTheme="minorHAns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C417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D3D"/>
    <w:rPr>
      <w:rFonts w:ascii="Arial" w:eastAsiaTheme="minorHAnsi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74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D3D"/>
    <w:rPr>
      <w:rFonts w:ascii="Arial" w:eastAsiaTheme="minorHAns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Bialowas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RMCR</dc:creator>
  <cp:lastModifiedBy>Sare Gardner</cp:lastModifiedBy>
  <cp:revision>4</cp:revision>
  <cp:lastPrinted>2021-07-28T18:01:00Z</cp:lastPrinted>
  <dcterms:created xsi:type="dcterms:W3CDTF">2023-05-10T16:58:00Z</dcterms:created>
  <dcterms:modified xsi:type="dcterms:W3CDTF">2024-07-17T21:57:00Z</dcterms:modified>
</cp:coreProperties>
</file>